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Pr="00E86C30" w:rsidRDefault="0018449A" w:rsidP="0018449A">
      <w:pPr>
        <w:rPr>
          <w:lang w:val="en-US"/>
        </w:rPr>
      </w:pPr>
    </w:p>
    <w:p w14:paraId="0202A5C5" w14:textId="33C6E56F" w:rsidR="0018449A" w:rsidRPr="00E86C30" w:rsidRDefault="0018449A" w:rsidP="0018449A">
      <w:pPr>
        <w:rPr>
          <w:rFonts w:cstheme="minorHAnsi"/>
          <w:b/>
          <w:bCs/>
          <w:sz w:val="28"/>
          <w:szCs w:val="28"/>
          <w:lang w:val="en-US"/>
        </w:rPr>
      </w:pPr>
      <w:r w:rsidRPr="00E86C30">
        <w:rPr>
          <w:rFonts w:cstheme="minorHAnsi"/>
          <w:b/>
          <w:bCs/>
          <w:sz w:val="28"/>
          <w:szCs w:val="28"/>
          <w:lang w:val="en-US"/>
        </w:rPr>
        <w:t>Learning scenario with MARG</w:t>
      </w:r>
      <w:r w:rsidR="00E94EBB" w:rsidRPr="00E86C30">
        <w:rPr>
          <w:rFonts w:cstheme="minorHAnsi"/>
          <w:b/>
          <w:bCs/>
          <w:sz w:val="28"/>
          <w:szCs w:val="28"/>
          <w:lang w:val="en-US"/>
        </w:rPr>
        <w:t xml:space="preserve"> - Template</w:t>
      </w:r>
    </w:p>
    <w:tbl>
      <w:tblPr>
        <w:tblStyle w:val="Tabelgril2-Accentuare51"/>
        <w:tblW w:w="9634" w:type="dxa"/>
        <w:tblLook w:val="04A0" w:firstRow="1" w:lastRow="0" w:firstColumn="1" w:lastColumn="0" w:noHBand="0" w:noVBand="1"/>
      </w:tblPr>
      <w:tblGrid>
        <w:gridCol w:w="2430"/>
        <w:gridCol w:w="3524"/>
        <w:gridCol w:w="3680"/>
      </w:tblGrid>
      <w:tr w:rsidR="0018449A" w:rsidRPr="00E86C30"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86C30" w:rsidRDefault="0018449A" w:rsidP="00154A4E">
            <w:pPr>
              <w:rPr>
                <w:color w:val="1F4E79" w:themeColor="accent5" w:themeShade="80"/>
                <w:sz w:val="24"/>
                <w:szCs w:val="24"/>
                <w:lang w:val="en-US"/>
              </w:rPr>
            </w:pPr>
            <w:r w:rsidRPr="00E86C30">
              <w:rPr>
                <w:color w:val="1F4E79" w:themeColor="accent5" w:themeShade="80"/>
                <w:sz w:val="24"/>
                <w:szCs w:val="24"/>
                <w:lang w:val="en-US"/>
              </w:rPr>
              <w:t>PART 1:</w:t>
            </w:r>
            <w:r w:rsidR="00E94EBB" w:rsidRPr="00E86C30">
              <w:rPr>
                <w:color w:val="1F4E79" w:themeColor="accent5" w:themeShade="80"/>
                <w:sz w:val="24"/>
                <w:szCs w:val="24"/>
                <w:lang w:val="en-US"/>
              </w:rPr>
              <w:t xml:space="preserve">  General information </w:t>
            </w:r>
          </w:p>
        </w:tc>
      </w:tr>
      <w:tr w:rsidR="004F712D" w:rsidRPr="00124988"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Pr="00E86C30" w:rsidRDefault="00E94EBB" w:rsidP="00154A4E">
            <w:pPr>
              <w:rPr>
                <w:lang w:val="en-US"/>
              </w:rPr>
            </w:pPr>
            <w:r w:rsidRPr="00E86C30">
              <w:rPr>
                <w:lang w:val="en-US"/>
              </w:rPr>
              <w:t>Title of the scenario:</w:t>
            </w:r>
          </w:p>
        </w:tc>
        <w:tc>
          <w:tcPr>
            <w:tcW w:w="7204" w:type="dxa"/>
            <w:gridSpan w:val="2"/>
            <w:tcBorders>
              <w:right w:val="single" w:sz="4" w:space="0" w:color="auto"/>
            </w:tcBorders>
            <w:vAlign w:val="center"/>
          </w:tcPr>
          <w:p w14:paraId="2B1AAFB7" w14:textId="1BA910E8" w:rsidR="0018449A" w:rsidRPr="00E86C30" w:rsidRDefault="00864559" w:rsidP="00154A4E">
            <w:pPr>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E.T.</w:t>
            </w:r>
            <w:r w:rsidR="005A2005" w:rsidRPr="00E86C30">
              <w:rPr>
                <w:b/>
                <w:bCs/>
                <w:lang w:val="en-US"/>
              </w:rPr>
              <w:t xml:space="preserve"> and the green energy</w:t>
            </w:r>
          </w:p>
        </w:tc>
      </w:tr>
      <w:tr w:rsidR="004F712D" w:rsidRPr="00124988"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Pr="00E86C30" w:rsidRDefault="004F712D" w:rsidP="00154A4E">
            <w:pPr>
              <w:rPr>
                <w:lang w:val="en-US"/>
              </w:rPr>
            </w:pPr>
            <w:r w:rsidRPr="00E86C30">
              <w:rPr>
                <w:lang w:val="en-US"/>
              </w:rPr>
              <w:t>Keywords:</w:t>
            </w:r>
          </w:p>
        </w:tc>
        <w:tc>
          <w:tcPr>
            <w:tcW w:w="7204" w:type="dxa"/>
            <w:gridSpan w:val="2"/>
            <w:tcBorders>
              <w:right w:val="single" w:sz="4" w:space="0" w:color="auto"/>
            </w:tcBorders>
            <w:vAlign w:val="center"/>
          </w:tcPr>
          <w:p w14:paraId="1811057D" w14:textId="232CD6E8" w:rsidR="00747965" w:rsidRPr="00E86C30" w:rsidRDefault="009F72ED" w:rsidP="00CB6EDD">
            <w:pPr>
              <w:jc w:val="cente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Renewable/Non</w:t>
            </w:r>
            <w:r w:rsidR="00660865">
              <w:rPr>
                <w:lang w:val="en-US"/>
              </w:rPr>
              <w:t>-</w:t>
            </w:r>
            <w:r w:rsidRPr="00E86C30">
              <w:rPr>
                <w:lang w:val="en-US"/>
              </w:rPr>
              <w:t>renewable Energy Resources</w:t>
            </w:r>
            <w:r w:rsidR="00CB6EDD">
              <w:rPr>
                <w:lang w:val="en-US"/>
              </w:rPr>
              <w:t>, G</w:t>
            </w:r>
            <w:r w:rsidR="00747965" w:rsidRPr="00E86C30">
              <w:rPr>
                <w:lang w:val="en-US"/>
              </w:rPr>
              <w:t>reen energy</w:t>
            </w:r>
          </w:p>
        </w:tc>
      </w:tr>
      <w:tr w:rsidR="004F712D" w:rsidRPr="00124988"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86C30" w:rsidRDefault="00970FD4" w:rsidP="00154A4E">
            <w:pPr>
              <w:rPr>
                <w:lang w:val="en-US"/>
              </w:rPr>
            </w:pPr>
            <w:r w:rsidRPr="00E86C30">
              <w:rPr>
                <w:lang w:val="en-US"/>
              </w:rPr>
              <w:t>Name(s) of the scenario’s creator(s):</w:t>
            </w:r>
          </w:p>
        </w:tc>
        <w:tc>
          <w:tcPr>
            <w:tcW w:w="7204" w:type="dxa"/>
            <w:gridSpan w:val="2"/>
            <w:tcBorders>
              <w:right w:val="single" w:sz="4" w:space="0" w:color="auto"/>
            </w:tcBorders>
            <w:vAlign w:val="center"/>
          </w:tcPr>
          <w:p w14:paraId="5F78648E" w14:textId="15360DD4" w:rsidR="0018449A" w:rsidRPr="006F63CD" w:rsidRDefault="00F00B24" w:rsidP="00154A4E">
            <w:pPr>
              <w:jc w:val="center"/>
              <w:cnfStyle w:val="000000100000" w:firstRow="0" w:lastRow="0" w:firstColumn="0" w:lastColumn="0" w:oddVBand="0" w:evenVBand="0" w:oddHBand="1" w:evenHBand="0" w:firstRowFirstColumn="0" w:firstRowLastColumn="0" w:lastRowFirstColumn="0" w:lastRowLastColumn="0"/>
              <w:rPr>
                <w:lang w:val="it-IT"/>
              </w:rPr>
            </w:pPr>
            <w:r>
              <w:rPr>
                <w:lang w:val="it-IT"/>
              </w:rPr>
              <w:t xml:space="preserve">Monica Benghe, </w:t>
            </w:r>
            <w:r w:rsidR="009C2070" w:rsidRPr="006F63CD">
              <w:rPr>
                <w:lang w:val="it-IT"/>
              </w:rPr>
              <w:t>Mircea cel Bătrân Secondary School, Romania</w:t>
            </w:r>
          </w:p>
        </w:tc>
      </w:tr>
      <w:tr w:rsidR="00154A4E" w:rsidRPr="00E86C30"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Pr="00E86C30" w:rsidRDefault="006016E8" w:rsidP="00154A4E">
            <w:pPr>
              <w:rPr>
                <w:lang w:val="en-US"/>
              </w:rPr>
            </w:pPr>
            <w:hyperlink r:id="rId7" w:history="1">
              <w:r w:rsidR="00F14644" w:rsidRPr="00E86C30">
                <w:rPr>
                  <w:rStyle w:val="Hyperlink"/>
                  <w:b w:val="0"/>
                  <w:bCs w:val="0"/>
                  <w:lang w:val="en-US"/>
                </w:rPr>
                <w:t>Creative Commons License</w:t>
              </w:r>
            </w:hyperlink>
            <w:r w:rsidR="00F14644" w:rsidRPr="00E86C30">
              <w:rPr>
                <w:lang w:val="en-US"/>
              </w:rPr>
              <w:t xml:space="preserve"> of the scenario:</w:t>
            </w:r>
          </w:p>
        </w:tc>
        <w:tc>
          <w:tcPr>
            <w:tcW w:w="3524" w:type="dxa"/>
            <w:shd w:val="clear" w:color="auto" w:fill="FFFFFF" w:themeFill="background1"/>
            <w:vAlign w:val="center"/>
          </w:tcPr>
          <w:p w14:paraId="063EA370" w14:textId="554A385D" w:rsidR="00F14644" w:rsidRPr="00E86C30"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sidRPr="00E86C30">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79B4B"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sidRPr="00E86C30">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Pr="00E86C30"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Attribution-NoDerivs</w:t>
            </w:r>
          </w:p>
        </w:tc>
      </w:tr>
      <w:tr w:rsidR="00154A4E" w:rsidRPr="00E86C30"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Pr="00E86C30" w:rsidRDefault="00F14644" w:rsidP="00154A4E">
            <w:pPr>
              <w:rPr>
                <w:lang w:val="en-US"/>
              </w:rPr>
            </w:pPr>
          </w:p>
        </w:tc>
        <w:tc>
          <w:tcPr>
            <w:tcW w:w="3524" w:type="dxa"/>
            <w:shd w:val="clear" w:color="auto" w:fill="FFFFFF" w:themeFill="background1"/>
            <w:vAlign w:val="center"/>
          </w:tcPr>
          <w:p w14:paraId="0CBF6CAE" w14:textId="06CB666E" w:rsidR="00F14644" w:rsidRPr="00E86C30" w:rsidRDefault="00436FB0"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w:t>
            </w:r>
            <w:r w:rsidR="00F14644" w:rsidRPr="00E86C30">
              <w:rPr>
                <w:lang w:val="en-US"/>
              </w:rPr>
              <w:t>ribution-ShareAlike</w:t>
            </w:r>
          </w:p>
        </w:tc>
        <w:tc>
          <w:tcPr>
            <w:tcW w:w="3680" w:type="dxa"/>
            <w:tcBorders>
              <w:right w:val="single" w:sz="4" w:space="0" w:color="auto"/>
            </w:tcBorders>
            <w:shd w:val="clear" w:color="auto" w:fill="FFFFFF" w:themeFill="background1"/>
            <w:vAlign w:val="center"/>
          </w:tcPr>
          <w:p w14:paraId="53B06380" w14:textId="25A9D3C3" w:rsidR="00F14644" w:rsidRPr="00E86C30"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757DC"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E86C30">
              <w:rPr>
                <w:lang w:val="en-US"/>
              </w:rPr>
              <w:t>Attribution-NonCommercial</w:t>
            </w:r>
          </w:p>
        </w:tc>
      </w:tr>
      <w:tr w:rsidR="00154A4E" w:rsidRPr="00E86C30"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Pr="00E86C30" w:rsidRDefault="00F14644" w:rsidP="00154A4E">
            <w:pPr>
              <w:rPr>
                <w:lang w:val="en-US"/>
              </w:rPr>
            </w:pPr>
          </w:p>
        </w:tc>
        <w:tc>
          <w:tcPr>
            <w:tcW w:w="3524" w:type="dxa"/>
            <w:shd w:val="clear" w:color="auto" w:fill="FFFFFF" w:themeFill="background1"/>
            <w:vAlign w:val="center"/>
          </w:tcPr>
          <w:p w14:paraId="780AD0BE" w14:textId="1BBA82A9" w:rsidR="00F14644" w:rsidRPr="00E86C30"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FBA2"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sidRPr="00E86C30">
              <w:rPr>
                <w:noProof/>
                <w:lang w:val="en-US"/>
              </w:rPr>
              <mc:AlternateContent>
                <mc:Choice Requires="wps">
                  <w:drawing>
                    <wp:anchor distT="0" distB="0" distL="114300" distR="114300" simplePos="0" relativeHeight="251665408" behindDoc="0" locked="0" layoutInCell="1" allowOverlap="1" wp14:anchorId="4090FD3F" wp14:editId="6091E0A4">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840AB"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E86C30">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Pr="00E86C30"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50228"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sidRPr="00E86C30">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6E0F6"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E86C30">
              <w:rPr>
                <w:lang w:val="en-US"/>
              </w:rPr>
              <w:t>Attribution-NonCommercial-</w:t>
            </w:r>
          </w:p>
          <w:p w14:paraId="23EE1C97" w14:textId="02240F8F" w:rsidR="00F14644" w:rsidRPr="00E86C30"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NoDerivs</w:t>
            </w:r>
          </w:p>
        </w:tc>
      </w:tr>
      <w:tr w:rsidR="00F14644" w:rsidRPr="00E86C30"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Pr="00E86C30" w:rsidRDefault="00F14644" w:rsidP="00154A4E">
            <w:pPr>
              <w:rPr>
                <w:lang w:val="en-US"/>
              </w:rPr>
            </w:pPr>
            <w:r w:rsidRPr="00E86C30">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7A5D7DFB" w:rsidR="00F14644" w:rsidRPr="00E86C30" w:rsidRDefault="008F521C"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2 x 50 </w:t>
            </w:r>
            <w:r w:rsidR="009F72ED" w:rsidRPr="00E86C30">
              <w:rPr>
                <w:lang w:val="en-US"/>
              </w:rPr>
              <w:t>MIN</w:t>
            </w:r>
          </w:p>
        </w:tc>
      </w:tr>
      <w:tr w:rsidR="00810DE0" w:rsidRPr="00E86C3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Pr="00E86C30" w:rsidRDefault="00F14644" w:rsidP="00154A4E">
            <w:pPr>
              <w:rPr>
                <w:lang w:val="en-US"/>
              </w:rPr>
            </w:pPr>
            <w:r w:rsidRPr="00E86C30">
              <w:rPr>
                <w:lang w:val="en-US"/>
              </w:rPr>
              <w:t>Age range of learners:</w:t>
            </w:r>
          </w:p>
        </w:tc>
        <w:tc>
          <w:tcPr>
            <w:tcW w:w="7204" w:type="dxa"/>
            <w:gridSpan w:val="2"/>
            <w:tcBorders>
              <w:right w:val="single" w:sz="4" w:space="0" w:color="auto"/>
            </w:tcBorders>
            <w:vAlign w:val="center"/>
          </w:tcPr>
          <w:p w14:paraId="419032CE" w14:textId="2AF468AD" w:rsidR="00F14644" w:rsidRPr="00E86C30" w:rsidRDefault="002A6DB2"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11-13 years old</w:t>
            </w:r>
          </w:p>
        </w:tc>
      </w:tr>
      <w:tr w:rsidR="00F14644" w:rsidRPr="00E86C30"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Pr="00E86C30" w:rsidRDefault="00F14644" w:rsidP="00154A4E">
            <w:pPr>
              <w:rPr>
                <w:lang w:val="en-US"/>
              </w:rPr>
            </w:pPr>
            <w:r w:rsidRPr="00E86C30">
              <w:rPr>
                <w:lang w:val="en-US"/>
              </w:rPr>
              <w:t>Learners’ special characteristics: (</w:t>
            </w:r>
            <w:r w:rsidR="00E1501A" w:rsidRPr="00E86C30">
              <w:rPr>
                <w:lang w:val="en-US"/>
              </w:rPr>
              <w:t>i.e. immigrants, special needs)</w:t>
            </w:r>
          </w:p>
        </w:tc>
        <w:tc>
          <w:tcPr>
            <w:tcW w:w="7204" w:type="dxa"/>
            <w:gridSpan w:val="2"/>
            <w:tcBorders>
              <w:right w:val="single" w:sz="4" w:space="0" w:color="auto"/>
            </w:tcBorders>
            <w:vAlign w:val="center"/>
          </w:tcPr>
          <w:p w14:paraId="17CD6488" w14:textId="3575D4DC" w:rsidR="006C12C5" w:rsidRPr="00E86C30" w:rsidRDefault="002A6DB2" w:rsidP="006C12C5">
            <w:pPr>
              <w:jc w:val="cente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None</w:t>
            </w:r>
          </w:p>
        </w:tc>
      </w:tr>
      <w:tr w:rsidR="004F712D" w:rsidRPr="00E86C30"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Pr="00E86C30" w:rsidRDefault="004F712D" w:rsidP="00154A4E">
            <w:pPr>
              <w:rPr>
                <w:lang w:val="en-US"/>
              </w:rPr>
            </w:pPr>
            <w:r w:rsidRPr="00E86C30">
              <w:rPr>
                <w:lang w:val="en-US"/>
              </w:rPr>
              <w:t>Learning subject</w:t>
            </w:r>
            <w:r w:rsidR="00D85DE4" w:rsidRPr="00E86C30">
              <w:rPr>
                <w:lang w:val="en-US"/>
              </w:rPr>
              <w:t xml:space="preserve"> based on your curriculum</w:t>
            </w:r>
            <w:r w:rsidR="00154A4E" w:rsidRPr="00E86C30">
              <w:rPr>
                <w:lang w:val="en-US"/>
              </w:rPr>
              <w:t xml:space="preserve"> to which the scenario relates</w:t>
            </w:r>
            <w:r w:rsidRPr="00E86C30">
              <w:rPr>
                <w:lang w:val="en-US"/>
              </w:rPr>
              <w:t>:</w:t>
            </w:r>
          </w:p>
        </w:tc>
        <w:tc>
          <w:tcPr>
            <w:tcW w:w="7204" w:type="dxa"/>
            <w:gridSpan w:val="2"/>
            <w:tcBorders>
              <w:right w:val="single" w:sz="4" w:space="0" w:color="auto"/>
            </w:tcBorders>
            <w:vAlign w:val="center"/>
          </w:tcPr>
          <w:p w14:paraId="67A1F639" w14:textId="33C06383" w:rsidR="004F712D" w:rsidRPr="00E86C30" w:rsidRDefault="002A6DB2"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Environmental education</w:t>
            </w:r>
          </w:p>
        </w:tc>
      </w:tr>
      <w:tr w:rsidR="00810DE0" w:rsidRPr="00124988" w14:paraId="458D2E0D" w14:textId="77777777" w:rsidTr="0012498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Pr="00E86C30" w:rsidRDefault="00223222" w:rsidP="00223222">
            <w:pPr>
              <w:rPr>
                <w:lang w:val="en-US"/>
              </w:rPr>
            </w:pPr>
            <w:r w:rsidRPr="00E86C30">
              <w:rPr>
                <w:lang w:val="en-US"/>
              </w:rPr>
              <w:t>To w</w:t>
            </w:r>
            <w:r w:rsidR="00B863D5" w:rsidRPr="00E86C30">
              <w:rPr>
                <w:lang w:val="en-US"/>
              </w:rPr>
              <w:t>hich Sustainable Development Goal</w:t>
            </w:r>
            <w:r w:rsidRPr="00E86C30">
              <w:rPr>
                <w:lang w:val="en-US"/>
              </w:rPr>
              <w:t xml:space="preserve"> </w:t>
            </w:r>
            <w:r w:rsidR="00DF7EE1" w:rsidRPr="00E86C30">
              <w:rPr>
                <w:lang w:val="en-US"/>
              </w:rPr>
              <w:t>(</w:t>
            </w:r>
            <w:r w:rsidR="00B863D5" w:rsidRPr="00E86C30">
              <w:rPr>
                <w:lang w:val="en-US"/>
              </w:rPr>
              <w:t>s</w:t>
            </w:r>
            <w:r w:rsidR="00DF7EE1" w:rsidRPr="00E86C30">
              <w:rPr>
                <w:lang w:val="en-US"/>
              </w:rPr>
              <w:t>)</w:t>
            </w:r>
            <w:r w:rsidR="00B863D5" w:rsidRPr="00E86C30">
              <w:rPr>
                <w:lang w:val="en-US"/>
              </w:rPr>
              <w:t xml:space="preserve"> does the scenario </w:t>
            </w:r>
            <w:r w:rsidR="009F0879" w:rsidRPr="00E86C30">
              <w:rPr>
                <w:lang w:val="en-US"/>
              </w:rPr>
              <w:t>relate to</w:t>
            </w:r>
            <w:r w:rsidR="0087423A" w:rsidRPr="00E86C30">
              <w:rPr>
                <w:lang w:val="en-US"/>
              </w:rPr>
              <w:t xml:space="preserve"> </w:t>
            </w:r>
            <w:r w:rsidR="00B863D5" w:rsidRPr="00E86C30">
              <w:rPr>
                <w:lang w:val="en-US"/>
              </w:rPr>
              <w:t xml:space="preserve">: </w:t>
            </w:r>
            <w:r w:rsidR="0036043A" w:rsidRPr="00E86C30">
              <w:rPr>
                <w:lang w:val="en-US"/>
              </w:rPr>
              <w:t>(highlight</w:t>
            </w:r>
            <w:r w:rsidR="0087423A" w:rsidRPr="00E86C30">
              <w:rPr>
                <w:lang w:val="en-US"/>
              </w:rPr>
              <w:t xml:space="preserve"> it/them</w:t>
            </w:r>
            <w:r w:rsidR="0036043A" w:rsidRPr="00E86C30">
              <w:rPr>
                <w:lang w:val="en-US"/>
              </w:rPr>
              <w:t>)</w:t>
            </w:r>
          </w:p>
        </w:tc>
        <w:tc>
          <w:tcPr>
            <w:tcW w:w="3524" w:type="dxa"/>
            <w:vAlign w:val="center"/>
          </w:tcPr>
          <w:p w14:paraId="4A55E9BE" w14:textId="39FDF37E"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B863D5" w:rsidRPr="00E86C30">
              <w:rPr>
                <w:lang w:val="en-US"/>
              </w:rPr>
              <w:t>No Poverty</w:t>
            </w:r>
          </w:p>
        </w:tc>
        <w:tc>
          <w:tcPr>
            <w:tcW w:w="3680" w:type="dxa"/>
            <w:tcBorders>
              <w:right w:val="single" w:sz="4" w:space="0" w:color="auto"/>
            </w:tcBorders>
            <w:vAlign w:val="center"/>
          </w:tcPr>
          <w:p w14:paraId="01C033BB" w14:textId="77DCFAF0" w:rsidR="00B863D5" w:rsidRPr="00E86C30"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w:t>
            </w:r>
            <w:r w:rsidR="0036043A" w:rsidRPr="00E86C30">
              <w:rPr>
                <w:lang w:val="en-US"/>
              </w:rPr>
              <w:t>Industry, Innovation and infrastructure</w:t>
            </w:r>
          </w:p>
        </w:tc>
      </w:tr>
      <w:tr w:rsidR="00810DE0" w:rsidRPr="00E86C30" w14:paraId="0F1EB5DE" w14:textId="77777777" w:rsidTr="00124988">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Pr="00E86C30" w:rsidRDefault="00B863D5" w:rsidP="00154A4E">
            <w:pPr>
              <w:rPr>
                <w:lang w:val="en-US"/>
              </w:rPr>
            </w:pPr>
          </w:p>
        </w:tc>
        <w:tc>
          <w:tcPr>
            <w:tcW w:w="3524" w:type="dxa"/>
            <w:shd w:val="clear" w:color="auto" w:fill="DEEAF6" w:themeFill="accent5" w:themeFillTint="33"/>
            <w:vAlign w:val="center"/>
          </w:tcPr>
          <w:p w14:paraId="2894AEB3" w14:textId="34EFB4CB"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B863D5" w:rsidRPr="00E86C30">
              <w:rPr>
                <w:lang w:val="en-US"/>
              </w:rPr>
              <w:t>Zero Hunger</w:t>
            </w:r>
          </w:p>
        </w:tc>
        <w:tc>
          <w:tcPr>
            <w:tcW w:w="3680" w:type="dxa"/>
            <w:tcBorders>
              <w:right w:val="single" w:sz="4" w:space="0" w:color="auto"/>
            </w:tcBorders>
            <w:shd w:val="clear" w:color="auto" w:fill="DEEAF6" w:themeFill="accent5" w:themeFillTint="33"/>
            <w:vAlign w:val="center"/>
          </w:tcPr>
          <w:p w14:paraId="44D73525" w14:textId="56DBA9BB"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36043A" w:rsidRPr="00E86C30">
              <w:rPr>
                <w:lang w:val="en-US"/>
              </w:rPr>
              <w:t>Reduced Inequalities</w:t>
            </w:r>
          </w:p>
        </w:tc>
      </w:tr>
      <w:tr w:rsidR="00810DE0" w:rsidRPr="00E86C30" w14:paraId="2F07E52F" w14:textId="77777777" w:rsidTr="001249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Pr="00E86C30" w:rsidRDefault="00B863D5" w:rsidP="00154A4E">
            <w:pPr>
              <w:rPr>
                <w:lang w:val="en-US"/>
              </w:rPr>
            </w:pPr>
          </w:p>
        </w:tc>
        <w:tc>
          <w:tcPr>
            <w:tcW w:w="3524" w:type="dxa"/>
            <w:vAlign w:val="center"/>
          </w:tcPr>
          <w:p w14:paraId="6C7C4FDB" w14:textId="5E72FF9D"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B863D5" w:rsidRPr="00E86C30">
              <w:rPr>
                <w:lang w:val="en-US"/>
              </w:rPr>
              <w:t>Good Health and Well-Being</w:t>
            </w:r>
          </w:p>
        </w:tc>
        <w:tc>
          <w:tcPr>
            <w:tcW w:w="3680" w:type="dxa"/>
            <w:tcBorders>
              <w:right w:val="single" w:sz="4" w:space="0" w:color="auto"/>
            </w:tcBorders>
            <w:vAlign w:val="center"/>
          </w:tcPr>
          <w:p w14:paraId="66964CA9" w14:textId="34F22ED9"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sidR="009C5A9F">
              <w:rPr>
                <w:lang w:val="en-US"/>
              </w:rPr>
              <w:t>x</w:t>
            </w:r>
            <w:r w:rsidRPr="00E86C30">
              <w:rPr>
                <w:lang w:val="en-US"/>
              </w:rPr>
              <w:t xml:space="preserve">] </w:t>
            </w:r>
            <w:r w:rsidR="0036043A" w:rsidRPr="00E86C30">
              <w:rPr>
                <w:lang w:val="en-US"/>
              </w:rPr>
              <w:t>Sustainable Cities and Communities</w:t>
            </w:r>
          </w:p>
        </w:tc>
      </w:tr>
      <w:tr w:rsidR="00810DE0" w:rsidRPr="00124988" w14:paraId="512FE567" w14:textId="77777777" w:rsidTr="00124988">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Pr="00E86C30" w:rsidRDefault="00B863D5" w:rsidP="00154A4E">
            <w:pPr>
              <w:rPr>
                <w:lang w:val="en-US"/>
              </w:rPr>
            </w:pPr>
          </w:p>
        </w:tc>
        <w:tc>
          <w:tcPr>
            <w:tcW w:w="3524" w:type="dxa"/>
            <w:shd w:val="clear" w:color="auto" w:fill="DEEAF6" w:themeFill="accent5" w:themeFillTint="33"/>
            <w:vAlign w:val="center"/>
          </w:tcPr>
          <w:p w14:paraId="62408FE2" w14:textId="444F81A7"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w:t>
            </w:r>
            <w:r w:rsidR="002017CB">
              <w:rPr>
                <w:lang w:val="en-US"/>
              </w:rPr>
              <w:t>x</w:t>
            </w:r>
            <w:r w:rsidRPr="00E86C30">
              <w:rPr>
                <w:lang w:val="en-US"/>
              </w:rPr>
              <w:t xml:space="preserve">] </w:t>
            </w:r>
            <w:r w:rsidR="00B863D5" w:rsidRPr="00E86C30">
              <w:rPr>
                <w:lang w:val="en-US"/>
              </w:rPr>
              <w:t>Quality Education</w:t>
            </w:r>
          </w:p>
        </w:tc>
        <w:tc>
          <w:tcPr>
            <w:tcW w:w="3680" w:type="dxa"/>
            <w:tcBorders>
              <w:right w:val="single" w:sz="4" w:space="0" w:color="auto"/>
            </w:tcBorders>
            <w:shd w:val="clear" w:color="auto" w:fill="DEEAF6" w:themeFill="accent5" w:themeFillTint="33"/>
            <w:vAlign w:val="center"/>
          </w:tcPr>
          <w:p w14:paraId="7EDF2232" w14:textId="081D6D98" w:rsidR="00B863D5" w:rsidRPr="00E86C30" w:rsidRDefault="002A6DB2"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[x] </w:t>
            </w:r>
            <w:r w:rsidR="0036043A" w:rsidRPr="00E86C30">
              <w:rPr>
                <w:lang w:val="en-US"/>
              </w:rPr>
              <w:t>Responsible Consumption and Production</w:t>
            </w:r>
          </w:p>
        </w:tc>
      </w:tr>
      <w:tr w:rsidR="00810DE0" w:rsidRPr="00E86C30" w14:paraId="36C4D29C" w14:textId="77777777" w:rsidTr="001249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Pr="00E86C30" w:rsidRDefault="00B863D5" w:rsidP="00154A4E">
            <w:pPr>
              <w:rPr>
                <w:lang w:val="en-US"/>
              </w:rPr>
            </w:pPr>
          </w:p>
        </w:tc>
        <w:tc>
          <w:tcPr>
            <w:tcW w:w="3524" w:type="dxa"/>
            <w:vAlign w:val="center"/>
          </w:tcPr>
          <w:p w14:paraId="26A27BB2" w14:textId="3031F785"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B863D5" w:rsidRPr="00E86C30">
              <w:rPr>
                <w:lang w:val="en-US"/>
              </w:rPr>
              <w:t>Gender Equality</w:t>
            </w:r>
          </w:p>
        </w:tc>
        <w:tc>
          <w:tcPr>
            <w:tcW w:w="3680" w:type="dxa"/>
            <w:tcBorders>
              <w:right w:val="single" w:sz="4" w:space="0" w:color="auto"/>
            </w:tcBorders>
            <w:vAlign w:val="center"/>
          </w:tcPr>
          <w:p w14:paraId="1F23AD87" w14:textId="312ED442"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sidR="009C5A9F">
              <w:rPr>
                <w:lang w:val="en-US"/>
              </w:rPr>
              <w:t>x</w:t>
            </w:r>
            <w:r w:rsidRPr="00E86C30">
              <w:rPr>
                <w:lang w:val="en-US"/>
              </w:rPr>
              <w:t xml:space="preserve">] </w:t>
            </w:r>
            <w:r w:rsidR="0036043A" w:rsidRPr="00E86C30">
              <w:rPr>
                <w:lang w:val="en-US"/>
              </w:rPr>
              <w:t>Climate Action</w:t>
            </w:r>
          </w:p>
        </w:tc>
      </w:tr>
      <w:tr w:rsidR="00810DE0" w:rsidRPr="00E86C30" w14:paraId="3AA26735" w14:textId="77777777" w:rsidTr="00124988">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Pr="00E86C30" w:rsidRDefault="00B863D5" w:rsidP="00154A4E">
            <w:pPr>
              <w:rPr>
                <w:lang w:val="en-US"/>
              </w:rPr>
            </w:pPr>
          </w:p>
        </w:tc>
        <w:tc>
          <w:tcPr>
            <w:tcW w:w="3524" w:type="dxa"/>
            <w:shd w:val="clear" w:color="auto" w:fill="DEEAF6" w:themeFill="accent5" w:themeFillTint="33"/>
            <w:vAlign w:val="center"/>
          </w:tcPr>
          <w:p w14:paraId="7B622A48" w14:textId="07F168A2"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B863D5" w:rsidRPr="00E86C30">
              <w:rPr>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388C28E9"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36043A" w:rsidRPr="00E86C30">
              <w:rPr>
                <w:lang w:val="en-US"/>
              </w:rPr>
              <w:t>Life Below Water</w:t>
            </w:r>
          </w:p>
        </w:tc>
      </w:tr>
      <w:tr w:rsidR="00810DE0" w:rsidRPr="00E86C30" w14:paraId="333EAB18" w14:textId="77777777" w:rsidTr="001249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Pr="00E86C30" w:rsidRDefault="00B863D5" w:rsidP="00154A4E">
            <w:pPr>
              <w:rPr>
                <w:lang w:val="en-US"/>
              </w:rPr>
            </w:pPr>
          </w:p>
        </w:tc>
        <w:tc>
          <w:tcPr>
            <w:tcW w:w="3524" w:type="dxa"/>
            <w:vAlign w:val="center"/>
          </w:tcPr>
          <w:p w14:paraId="36EF7783" w14:textId="05C2A1FD" w:rsidR="00B863D5" w:rsidRPr="00E86C30"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w:t>
            </w:r>
            <w:r w:rsidR="00B863D5" w:rsidRPr="00E86C30">
              <w:rPr>
                <w:lang w:val="en-US"/>
              </w:rPr>
              <w:t>Affordable and Clean Energy</w:t>
            </w:r>
          </w:p>
        </w:tc>
        <w:tc>
          <w:tcPr>
            <w:tcW w:w="3680" w:type="dxa"/>
            <w:tcBorders>
              <w:right w:val="single" w:sz="4" w:space="0" w:color="auto"/>
            </w:tcBorders>
            <w:vAlign w:val="center"/>
          </w:tcPr>
          <w:p w14:paraId="50930549" w14:textId="7393CC9C" w:rsidR="00B863D5" w:rsidRPr="00E86C30"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w:t>
            </w:r>
            <w:r w:rsidR="0036043A" w:rsidRPr="00E86C30">
              <w:rPr>
                <w:lang w:val="en-US"/>
              </w:rPr>
              <w:t>Life On Land</w:t>
            </w:r>
          </w:p>
        </w:tc>
      </w:tr>
      <w:tr w:rsidR="00810DE0" w:rsidRPr="00124988" w14:paraId="3A8CBB45" w14:textId="77777777" w:rsidTr="00124988">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Pr="00E86C30" w:rsidRDefault="00B863D5" w:rsidP="00154A4E">
            <w:pPr>
              <w:rPr>
                <w:lang w:val="en-US"/>
              </w:rPr>
            </w:pPr>
          </w:p>
        </w:tc>
        <w:tc>
          <w:tcPr>
            <w:tcW w:w="3524" w:type="dxa"/>
            <w:shd w:val="clear" w:color="auto" w:fill="DEEAF6" w:themeFill="accent5" w:themeFillTint="33"/>
            <w:vAlign w:val="center"/>
          </w:tcPr>
          <w:p w14:paraId="6FB1DB2B" w14:textId="16CD239B"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36043A" w:rsidRPr="00E86C30">
              <w:rPr>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740A3C4C"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36043A" w:rsidRPr="00E86C30">
              <w:rPr>
                <w:lang w:val="en-US"/>
              </w:rPr>
              <w:t>Peace, Justice and Strong Institutions</w:t>
            </w:r>
          </w:p>
        </w:tc>
      </w:tr>
      <w:tr w:rsidR="00810DE0" w:rsidRPr="00E86C30" w14:paraId="456A9035" w14:textId="77777777" w:rsidTr="0012498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Pr="00E86C30" w:rsidRDefault="00B863D5" w:rsidP="00154A4E">
            <w:pPr>
              <w:rPr>
                <w:lang w:val="en-US"/>
              </w:rPr>
            </w:pPr>
          </w:p>
        </w:tc>
        <w:tc>
          <w:tcPr>
            <w:tcW w:w="3524" w:type="dxa"/>
            <w:vAlign w:val="center"/>
          </w:tcPr>
          <w:p w14:paraId="65AA704C" w14:textId="77777777" w:rsidR="00B863D5" w:rsidRPr="00E86C30" w:rsidRDefault="00B863D5" w:rsidP="00154A4E">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56A2FA56" w14:textId="47B81EA7"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36043A" w:rsidRPr="00E86C30">
              <w:rPr>
                <w:lang w:val="en-US"/>
              </w:rPr>
              <w:t>Partnerships For The Goals</w:t>
            </w:r>
          </w:p>
        </w:tc>
      </w:tr>
      <w:tr w:rsidR="00810DE0" w:rsidRPr="00E86C3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Pr="00E86C30" w:rsidRDefault="00810DE0" w:rsidP="00810DE0">
            <w:pPr>
              <w:rPr>
                <w:b w:val="0"/>
                <w:bCs w:val="0"/>
                <w:lang w:val="en-US"/>
              </w:rPr>
            </w:pPr>
            <w:r w:rsidRPr="00E86C30">
              <w:rPr>
                <w:lang w:val="en-US"/>
              </w:rPr>
              <w:t>Which 21</w:t>
            </w:r>
            <w:r w:rsidRPr="00E86C30">
              <w:rPr>
                <w:vertAlign w:val="superscript"/>
                <w:lang w:val="en-US"/>
              </w:rPr>
              <w:t>st</w:t>
            </w:r>
            <w:r w:rsidRPr="00E86C30">
              <w:rPr>
                <w:lang w:val="en-US"/>
              </w:rPr>
              <w:t xml:space="preserve"> century skill</w:t>
            </w:r>
            <w:r w:rsidR="00DF7EE1" w:rsidRPr="00E86C30">
              <w:rPr>
                <w:lang w:val="en-US"/>
              </w:rPr>
              <w:t>(</w:t>
            </w:r>
            <w:r w:rsidRPr="00E86C30">
              <w:rPr>
                <w:lang w:val="en-US"/>
              </w:rPr>
              <w:t>s</w:t>
            </w:r>
            <w:r w:rsidR="00DF7EE1" w:rsidRPr="00E86C30">
              <w:rPr>
                <w:lang w:val="en-US"/>
              </w:rPr>
              <w:t>)</w:t>
            </w:r>
            <w:r w:rsidRPr="00E86C30">
              <w:rPr>
                <w:lang w:val="en-US"/>
              </w:rPr>
              <w:t xml:space="preserve"> does the </w:t>
            </w:r>
            <w:r w:rsidRPr="00E86C30">
              <w:rPr>
                <w:lang w:val="en-US"/>
              </w:rPr>
              <w:lastRenderedPageBreak/>
              <w:t xml:space="preserve">scenario </w:t>
            </w:r>
            <w:r w:rsidR="00E1501A" w:rsidRPr="00E86C30">
              <w:rPr>
                <w:lang w:val="en-US"/>
              </w:rPr>
              <w:t>involve</w:t>
            </w:r>
            <w:r w:rsidRPr="00E86C30">
              <w:rPr>
                <w:lang w:val="en-US"/>
              </w:rPr>
              <w:t>:</w:t>
            </w:r>
          </w:p>
          <w:p w14:paraId="6E044257" w14:textId="3EB44093" w:rsidR="00810DE0" w:rsidRPr="00E86C30" w:rsidRDefault="00810DE0" w:rsidP="00810DE0">
            <w:pPr>
              <w:rPr>
                <w:lang w:val="en-US"/>
              </w:rPr>
            </w:pPr>
            <w:r w:rsidRPr="00E86C30">
              <w:rPr>
                <w:lang w:val="en-US"/>
              </w:rPr>
              <w:t>(highlight</w:t>
            </w:r>
            <w:r w:rsidR="0087423A" w:rsidRPr="00E86C30">
              <w:rPr>
                <w:lang w:val="en-US"/>
              </w:rPr>
              <w:t xml:space="preserve"> it/them</w:t>
            </w:r>
            <w:r w:rsidRPr="00E86C30">
              <w:rPr>
                <w:lang w:val="en-US"/>
              </w:rPr>
              <w:t>)</w:t>
            </w:r>
          </w:p>
        </w:tc>
        <w:tc>
          <w:tcPr>
            <w:tcW w:w="3524" w:type="dxa"/>
            <w:shd w:val="clear" w:color="auto" w:fill="auto"/>
            <w:vAlign w:val="center"/>
          </w:tcPr>
          <w:p w14:paraId="48B7E881" w14:textId="7B2D1DFC" w:rsidR="00810DE0" w:rsidRPr="00E86C30" w:rsidRDefault="00F80039" w:rsidP="00810DE0">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lastRenderedPageBreak/>
              <w:t>[</w:t>
            </w:r>
            <w:r w:rsidR="009C5A9F">
              <w:rPr>
                <w:lang w:val="en-US"/>
              </w:rPr>
              <w:t xml:space="preserve">x] </w:t>
            </w:r>
            <w:r w:rsidR="00810DE0" w:rsidRPr="00E86C30">
              <w:rPr>
                <w:lang w:val="en-US"/>
              </w:rPr>
              <w:t xml:space="preserve">Information and data literacy </w:t>
            </w:r>
          </w:p>
        </w:tc>
        <w:tc>
          <w:tcPr>
            <w:tcW w:w="3680" w:type="dxa"/>
            <w:tcBorders>
              <w:right w:val="single" w:sz="4" w:space="0" w:color="auto"/>
            </w:tcBorders>
            <w:shd w:val="clear" w:color="auto" w:fill="auto"/>
            <w:vAlign w:val="center"/>
          </w:tcPr>
          <w:p w14:paraId="15876842" w14:textId="253376ED" w:rsidR="00810DE0" w:rsidRPr="00E86C30"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[x] </w:t>
            </w:r>
            <w:r w:rsidR="00810DE0" w:rsidRPr="00E86C30">
              <w:rPr>
                <w:rFonts w:cs="FreeSans"/>
                <w:lang w:val="en-US" w:bidi="he-IL"/>
              </w:rPr>
              <w:t xml:space="preserve">Critical thinking, </w:t>
            </w:r>
          </w:p>
        </w:tc>
      </w:tr>
      <w:tr w:rsidR="00810DE0" w:rsidRPr="00E86C3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Pr="00E86C30" w:rsidRDefault="00810DE0" w:rsidP="00810DE0">
            <w:pPr>
              <w:rPr>
                <w:lang w:val="en-US"/>
              </w:rPr>
            </w:pPr>
          </w:p>
        </w:tc>
        <w:tc>
          <w:tcPr>
            <w:tcW w:w="3524" w:type="dxa"/>
            <w:shd w:val="clear" w:color="auto" w:fill="auto"/>
            <w:vAlign w:val="center"/>
          </w:tcPr>
          <w:p w14:paraId="61AC2D2F" w14:textId="4D8C8780" w:rsidR="00810DE0" w:rsidRPr="00E86C30" w:rsidRDefault="00F80039" w:rsidP="00810DE0">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sidR="00407DC8" w:rsidRPr="00E86C30">
              <w:rPr>
                <w:lang w:val="en-US"/>
              </w:rPr>
              <w:t>x</w:t>
            </w:r>
            <w:r w:rsidRPr="00E86C30">
              <w:rPr>
                <w:lang w:val="en-US"/>
              </w:rPr>
              <w:t xml:space="preserve">] </w:t>
            </w:r>
            <w:r w:rsidR="00810DE0" w:rsidRPr="00E86C30">
              <w:rPr>
                <w:lang w:val="en-US"/>
              </w:rPr>
              <w:t>Communication</w:t>
            </w:r>
          </w:p>
        </w:tc>
        <w:tc>
          <w:tcPr>
            <w:tcW w:w="3680" w:type="dxa"/>
            <w:tcBorders>
              <w:right w:val="single" w:sz="4" w:space="0" w:color="auto"/>
            </w:tcBorders>
            <w:shd w:val="clear" w:color="auto" w:fill="auto"/>
            <w:vAlign w:val="center"/>
          </w:tcPr>
          <w:p w14:paraId="7BC48F07" w14:textId="6C020980" w:rsidR="00810DE0" w:rsidRPr="00E86C30"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w:t>
            </w:r>
            <w:r w:rsidR="00810DE0" w:rsidRPr="00E86C30">
              <w:rPr>
                <w:rFonts w:cs="FreeSans"/>
                <w:lang w:val="en-US" w:bidi="he-IL"/>
              </w:rPr>
              <w:t>Active citizenship</w:t>
            </w:r>
          </w:p>
        </w:tc>
      </w:tr>
      <w:tr w:rsidR="00810DE0" w:rsidRPr="00E86C3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Pr="00E86C30" w:rsidRDefault="00810DE0" w:rsidP="00810DE0">
            <w:pPr>
              <w:rPr>
                <w:lang w:val="en-US"/>
              </w:rPr>
            </w:pPr>
          </w:p>
        </w:tc>
        <w:tc>
          <w:tcPr>
            <w:tcW w:w="3524" w:type="dxa"/>
            <w:shd w:val="clear" w:color="auto" w:fill="auto"/>
            <w:vAlign w:val="center"/>
          </w:tcPr>
          <w:p w14:paraId="0EFF72A2" w14:textId="64CBD23D" w:rsidR="00810DE0" w:rsidRPr="00E86C30"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[x] </w:t>
            </w:r>
            <w:r w:rsidR="00810DE0" w:rsidRPr="00E86C30">
              <w:rPr>
                <w:lang w:val="en-US"/>
              </w:rPr>
              <w:t>Collaboration</w:t>
            </w:r>
          </w:p>
        </w:tc>
        <w:tc>
          <w:tcPr>
            <w:tcW w:w="3680" w:type="dxa"/>
            <w:tcBorders>
              <w:right w:val="single" w:sz="4" w:space="0" w:color="auto"/>
            </w:tcBorders>
            <w:shd w:val="clear" w:color="auto" w:fill="auto"/>
            <w:vAlign w:val="center"/>
          </w:tcPr>
          <w:p w14:paraId="637AA0DA" w14:textId="134990A7" w:rsidR="00810DE0" w:rsidRPr="00E86C30" w:rsidRDefault="00810DE0" w:rsidP="00810DE0">
            <w:pPr>
              <w:cnfStyle w:val="000000000000" w:firstRow="0" w:lastRow="0" w:firstColumn="0" w:lastColumn="0" w:oddVBand="0" w:evenVBand="0" w:oddHBand="0" w:evenHBand="0" w:firstRowFirstColumn="0" w:firstRowLastColumn="0" w:lastRowFirstColumn="0" w:lastRowLastColumn="0"/>
              <w:rPr>
                <w:lang w:val="en-US"/>
              </w:rPr>
            </w:pPr>
            <w:r w:rsidRPr="00E86C30">
              <w:rPr>
                <w:rFonts w:cs="FreeSans"/>
                <w:lang w:val="en-US" w:bidi="he-IL"/>
              </w:rPr>
              <w:t>Respect for differences</w:t>
            </w:r>
          </w:p>
        </w:tc>
      </w:tr>
      <w:tr w:rsidR="00810DE0" w:rsidRPr="00E86C3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Pr="00E86C30" w:rsidRDefault="00810DE0" w:rsidP="00810DE0">
            <w:pPr>
              <w:rPr>
                <w:lang w:val="en-US"/>
              </w:rPr>
            </w:pPr>
          </w:p>
        </w:tc>
        <w:tc>
          <w:tcPr>
            <w:tcW w:w="3524" w:type="dxa"/>
            <w:tcBorders>
              <w:bottom w:val="single" w:sz="4" w:space="0" w:color="auto"/>
            </w:tcBorders>
            <w:shd w:val="clear" w:color="auto" w:fill="auto"/>
            <w:vAlign w:val="center"/>
          </w:tcPr>
          <w:p w14:paraId="3F114463" w14:textId="42662CA7" w:rsidR="00810DE0" w:rsidRPr="00E86C30"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w:t>
            </w:r>
            <w:r w:rsidR="00810DE0" w:rsidRPr="00E86C30">
              <w:rPr>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E86C30"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Tabelgril2-Accentuare51"/>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124988"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Pr="00E86C30" w:rsidRDefault="00BD75CD" w:rsidP="00BD75CD">
            <w:pPr>
              <w:rPr>
                <w:lang w:val="en-US"/>
              </w:rPr>
            </w:pPr>
            <w:r w:rsidRPr="00E86C30">
              <w:rPr>
                <w:color w:val="1F4E79" w:themeColor="accent5" w:themeShade="80"/>
                <w:sz w:val="24"/>
                <w:szCs w:val="24"/>
                <w:lang w:val="en-US"/>
              </w:rPr>
              <w:t xml:space="preserve">PART 2:  </w:t>
            </w:r>
            <w:r w:rsidR="00C734F2" w:rsidRPr="00E86C30">
              <w:rPr>
                <w:color w:val="1F4E79" w:themeColor="accent5" w:themeShade="80"/>
                <w:sz w:val="24"/>
                <w:szCs w:val="24"/>
                <w:lang w:val="en-US"/>
              </w:rPr>
              <w:t>L</w:t>
            </w:r>
            <w:r w:rsidR="00223222" w:rsidRPr="00E86C30">
              <w:rPr>
                <w:color w:val="1F4E79" w:themeColor="accent5" w:themeShade="80"/>
                <w:sz w:val="24"/>
                <w:szCs w:val="24"/>
                <w:lang w:val="en-US"/>
              </w:rPr>
              <w:t>earning</w:t>
            </w:r>
            <w:r w:rsidRPr="00E86C30">
              <w:rPr>
                <w:color w:val="1F4E79" w:themeColor="accent5" w:themeShade="80"/>
                <w:sz w:val="24"/>
                <w:szCs w:val="24"/>
                <w:lang w:val="en-US"/>
              </w:rPr>
              <w:t xml:space="preserve"> </w:t>
            </w:r>
            <w:r w:rsidR="00223222" w:rsidRPr="00E86C30">
              <w:rPr>
                <w:color w:val="1F4E79" w:themeColor="accent5" w:themeShade="80"/>
                <w:sz w:val="24"/>
                <w:szCs w:val="24"/>
                <w:lang w:val="en-US"/>
              </w:rPr>
              <w:t>outcomes</w:t>
            </w:r>
            <w:r w:rsidRPr="00E86C30">
              <w:rPr>
                <w:color w:val="1F4E79" w:themeColor="accent5" w:themeShade="80"/>
                <w:sz w:val="24"/>
                <w:szCs w:val="24"/>
                <w:lang w:val="en-US"/>
              </w:rPr>
              <w:t xml:space="preserve"> of the scenario</w:t>
            </w:r>
            <w:r w:rsidR="009F0879" w:rsidRPr="00E86C30">
              <w:rPr>
                <w:color w:val="1F4E79" w:themeColor="accent5" w:themeShade="80"/>
                <w:sz w:val="24"/>
                <w:szCs w:val="24"/>
                <w:lang w:val="en-US"/>
              </w:rPr>
              <w:t xml:space="preserve"> </w:t>
            </w:r>
          </w:p>
        </w:tc>
      </w:tr>
      <w:tr w:rsidR="00BD75CD" w:rsidRPr="00124988"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86C30" w:rsidRDefault="0087423A" w:rsidP="00BD75CD">
            <w:pPr>
              <w:rPr>
                <w:lang w:val="en-US"/>
              </w:rPr>
            </w:pPr>
            <w:r w:rsidRPr="00E86C30">
              <w:rPr>
                <w:lang w:val="en-US"/>
              </w:rPr>
              <w:t xml:space="preserve">In terms of </w:t>
            </w:r>
            <w:r w:rsidRPr="00E86C30">
              <w:rPr>
                <w:u w:val="single"/>
                <w:lang w:val="en-US"/>
              </w:rPr>
              <w:t>k</w:t>
            </w:r>
            <w:r w:rsidR="007A367D" w:rsidRPr="00E86C30">
              <w:rPr>
                <w:u w:val="single"/>
                <w:lang w:val="en-US"/>
              </w:rPr>
              <w:t>n</w:t>
            </w:r>
            <w:r w:rsidR="00223222" w:rsidRPr="00E86C30">
              <w:rPr>
                <w:u w:val="single"/>
                <w:lang w:val="en-US"/>
              </w:rPr>
              <w:t>owledge</w:t>
            </w:r>
            <w:r w:rsidR="00223222" w:rsidRPr="00E86C30">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3DC57D0F" w14:textId="77777777" w:rsidR="009F72ED" w:rsidRPr="00E86C30" w:rsidRDefault="009F72ED" w:rsidP="009F72ED">
            <w:pPr>
              <w:pStyle w:val="Default"/>
              <w:cnfStyle w:val="000000100000" w:firstRow="0" w:lastRow="0" w:firstColumn="0" w:lastColumn="0" w:oddVBand="0" w:evenVBand="0" w:oddHBand="1" w:evenHBand="0" w:firstRowFirstColumn="0" w:firstRowLastColumn="0" w:lastRowFirstColumn="0" w:lastRowLastColumn="0"/>
              <w:rPr>
                <w:rFonts w:cstheme="minorBidi"/>
                <w:color w:val="auto"/>
                <w:lang w:val="en-US"/>
              </w:rPr>
            </w:pPr>
          </w:p>
          <w:p w14:paraId="6B6155F4" w14:textId="314ED5FF" w:rsidR="00922912" w:rsidRPr="00E86C30" w:rsidRDefault="00922912" w:rsidP="00922912">
            <w:pPr>
              <w:pStyle w:val="Default"/>
              <w:cnfStyle w:val="000000100000" w:firstRow="0" w:lastRow="0" w:firstColumn="0" w:lastColumn="0" w:oddVBand="0" w:evenVBand="0" w:oddHBand="1" w:evenHBand="0" w:firstRowFirstColumn="0" w:firstRowLastColumn="0" w:lastRowFirstColumn="0" w:lastRowLastColumn="0"/>
              <w:rPr>
                <w:sz w:val="22"/>
                <w:szCs w:val="22"/>
                <w:lang w:val="en-US"/>
              </w:rPr>
            </w:pPr>
            <w:r w:rsidRPr="00E86C30">
              <w:rPr>
                <w:sz w:val="22"/>
                <w:szCs w:val="22"/>
                <w:lang w:val="en-US"/>
              </w:rPr>
              <w:t>✓ The learner knows about renewable / non</w:t>
            </w:r>
            <w:r w:rsidR="00660865">
              <w:rPr>
                <w:sz w:val="22"/>
                <w:szCs w:val="22"/>
                <w:lang w:val="en-US"/>
              </w:rPr>
              <w:t>-</w:t>
            </w:r>
            <w:r w:rsidRPr="00E86C30">
              <w:rPr>
                <w:sz w:val="22"/>
                <w:szCs w:val="22"/>
                <w:lang w:val="en-US"/>
              </w:rPr>
              <w:t>renewable resources</w:t>
            </w:r>
          </w:p>
          <w:p w14:paraId="5C5B7D0B" w14:textId="38746CD5" w:rsidR="009F72ED" w:rsidRPr="00E86C30" w:rsidRDefault="009F72ED" w:rsidP="009F72ED">
            <w:pPr>
              <w:pStyle w:val="Default"/>
              <w:cnfStyle w:val="000000100000" w:firstRow="0" w:lastRow="0" w:firstColumn="0" w:lastColumn="0" w:oddVBand="0" w:evenVBand="0" w:oddHBand="1" w:evenHBand="0" w:firstRowFirstColumn="0" w:firstRowLastColumn="0" w:lastRowFirstColumn="0" w:lastRowLastColumn="0"/>
              <w:rPr>
                <w:sz w:val="22"/>
                <w:szCs w:val="22"/>
                <w:lang w:val="en-US"/>
              </w:rPr>
            </w:pPr>
            <w:r w:rsidRPr="00E86C30">
              <w:rPr>
                <w:sz w:val="22"/>
                <w:szCs w:val="22"/>
                <w:lang w:val="en-US"/>
              </w:rPr>
              <w:t xml:space="preserve">✓ The learner knows about </w:t>
            </w:r>
            <w:r w:rsidR="00922912" w:rsidRPr="00E86C30">
              <w:rPr>
                <w:sz w:val="22"/>
                <w:szCs w:val="22"/>
                <w:lang w:val="en-US"/>
              </w:rPr>
              <w:t>the difference between conventional and non</w:t>
            </w:r>
            <w:r w:rsidR="00660865">
              <w:rPr>
                <w:sz w:val="22"/>
                <w:szCs w:val="22"/>
                <w:lang w:val="en-US"/>
              </w:rPr>
              <w:t>-</w:t>
            </w:r>
            <w:r w:rsidR="00922912" w:rsidRPr="00E86C30">
              <w:rPr>
                <w:sz w:val="22"/>
                <w:szCs w:val="22"/>
                <w:lang w:val="en-US"/>
              </w:rPr>
              <w:t>conventional energy</w:t>
            </w:r>
            <w:r w:rsidRPr="00E86C30">
              <w:rPr>
                <w:sz w:val="22"/>
                <w:szCs w:val="22"/>
                <w:lang w:val="en-US"/>
              </w:rPr>
              <w:t xml:space="preserve"> </w:t>
            </w:r>
          </w:p>
          <w:p w14:paraId="3CD8EB9C" w14:textId="353659D0" w:rsidR="009F72ED" w:rsidRPr="00E86C30" w:rsidRDefault="009F72ED" w:rsidP="009F72ED">
            <w:pPr>
              <w:pStyle w:val="Default"/>
              <w:cnfStyle w:val="000000100000" w:firstRow="0" w:lastRow="0" w:firstColumn="0" w:lastColumn="0" w:oddVBand="0" w:evenVBand="0" w:oddHBand="1" w:evenHBand="0" w:firstRowFirstColumn="0" w:firstRowLastColumn="0" w:lastRowFirstColumn="0" w:lastRowLastColumn="0"/>
              <w:rPr>
                <w:sz w:val="22"/>
                <w:szCs w:val="22"/>
                <w:lang w:val="en-US"/>
              </w:rPr>
            </w:pPr>
            <w:r w:rsidRPr="00E86C30">
              <w:rPr>
                <w:sz w:val="22"/>
                <w:szCs w:val="22"/>
                <w:lang w:val="en-US"/>
              </w:rPr>
              <w:t xml:space="preserve">✓ The learner knows the procedure of </w:t>
            </w:r>
            <w:r w:rsidR="00922912" w:rsidRPr="00E86C30">
              <w:rPr>
                <w:sz w:val="22"/>
                <w:szCs w:val="22"/>
                <w:lang w:val="en-US"/>
              </w:rPr>
              <w:t>obtaining green energy</w:t>
            </w:r>
          </w:p>
          <w:p w14:paraId="38117CD5" w14:textId="7B8AC595" w:rsidR="00074D37" w:rsidRPr="00E86C30" w:rsidRDefault="00074D37" w:rsidP="00922912">
            <w:pPr>
              <w:pStyle w:val="Default"/>
              <w:cnfStyle w:val="000000100000" w:firstRow="0" w:lastRow="0" w:firstColumn="0" w:lastColumn="0" w:oddVBand="0" w:evenVBand="0" w:oddHBand="1" w:evenHBand="0" w:firstRowFirstColumn="0" w:firstRowLastColumn="0" w:lastRowFirstColumn="0" w:lastRowLastColumn="0"/>
              <w:rPr>
                <w:lang w:val="en-US"/>
              </w:rPr>
            </w:pPr>
          </w:p>
        </w:tc>
      </w:tr>
      <w:tr w:rsidR="00BD75CD" w:rsidRPr="00124988"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Pr="00E86C30" w:rsidRDefault="0087423A" w:rsidP="00BD75CD">
            <w:pPr>
              <w:rPr>
                <w:lang w:val="en-US"/>
              </w:rPr>
            </w:pPr>
            <w:r w:rsidRPr="00E86C30">
              <w:rPr>
                <w:lang w:val="en-US"/>
              </w:rPr>
              <w:t xml:space="preserve">In terms of </w:t>
            </w:r>
            <w:r w:rsidRPr="00E86C30">
              <w:rPr>
                <w:u w:val="single"/>
                <w:lang w:val="en-US"/>
              </w:rPr>
              <w:t>skills</w:t>
            </w:r>
          </w:p>
        </w:tc>
        <w:tc>
          <w:tcPr>
            <w:tcW w:w="7204" w:type="dxa"/>
            <w:tcBorders>
              <w:right w:val="single" w:sz="4" w:space="0" w:color="auto"/>
            </w:tcBorders>
            <w:vAlign w:val="center"/>
          </w:tcPr>
          <w:p w14:paraId="16A3E652" w14:textId="2168752F" w:rsidR="00074D37" w:rsidRPr="00E86C30" w:rsidRDefault="009F72ED" w:rsidP="009F72ED">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r w:rsidRPr="00E86C30">
              <w:rPr>
                <w:rFonts w:ascii="Segoe UI Symbol" w:hAnsi="Segoe UI Symbol" w:cs="Segoe UI Symbol"/>
                <w:sz w:val="22"/>
                <w:szCs w:val="22"/>
                <w:lang w:val="en-US"/>
              </w:rPr>
              <w:t>✓</w:t>
            </w:r>
            <w:r w:rsidRPr="00E86C30">
              <w:rPr>
                <w:sz w:val="22"/>
                <w:szCs w:val="22"/>
                <w:lang w:val="en-US"/>
              </w:rPr>
              <w:t xml:space="preserve"> The learner is able to adopt </w:t>
            </w:r>
            <w:r w:rsidR="00922912" w:rsidRPr="00E86C30">
              <w:rPr>
                <w:sz w:val="22"/>
                <w:szCs w:val="22"/>
                <w:lang w:val="en-US"/>
              </w:rPr>
              <w:t>responsible</w:t>
            </w:r>
            <w:r w:rsidRPr="00E86C30">
              <w:rPr>
                <w:sz w:val="22"/>
                <w:szCs w:val="22"/>
                <w:lang w:val="en-US"/>
              </w:rPr>
              <w:t xml:space="preserve"> attitudes toward </w:t>
            </w:r>
            <w:r w:rsidR="00922912" w:rsidRPr="00E86C30">
              <w:rPr>
                <w:sz w:val="22"/>
                <w:szCs w:val="22"/>
                <w:lang w:val="en-US"/>
              </w:rPr>
              <w:t xml:space="preserve">the consumption of energy from nonrenewable sources </w:t>
            </w:r>
            <w:r w:rsidRPr="00E86C30">
              <w:rPr>
                <w:sz w:val="22"/>
                <w:szCs w:val="22"/>
                <w:lang w:val="en-US"/>
              </w:rPr>
              <w:t xml:space="preserve"> </w:t>
            </w:r>
          </w:p>
        </w:tc>
      </w:tr>
      <w:tr w:rsidR="00BD75CD" w:rsidRPr="00124988"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Pr="00E86C30" w:rsidRDefault="0087423A" w:rsidP="00BD75CD">
            <w:pPr>
              <w:rPr>
                <w:lang w:val="en-US"/>
              </w:rPr>
            </w:pPr>
            <w:r w:rsidRPr="00E86C30">
              <w:rPr>
                <w:lang w:val="en-US"/>
              </w:rPr>
              <w:t xml:space="preserve">In terms of </w:t>
            </w:r>
            <w:r w:rsidRPr="00E86C30">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6539A11A" w14:textId="77777777" w:rsidR="009F72ED" w:rsidRPr="00E86C30" w:rsidRDefault="009F72ED" w:rsidP="009F72ED">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p>
          <w:p w14:paraId="2CF2EDD0" w14:textId="69C6B04C" w:rsidR="009F72ED" w:rsidRPr="00E86C30" w:rsidRDefault="009F72ED" w:rsidP="009F72ED">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E86C30">
              <w:rPr>
                <w:sz w:val="22"/>
                <w:szCs w:val="22"/>
                <w:lang w:val="en-US"/>
              </w:rPr>
              <w:t>✓ The learner proposes solutions for</w:t>
            </w:r>
            <w:r w:rsidR="00F73E04" w:rsidRPr="00E86C30">
              <w:rPr>
                <w:sz w:val="22"/>
                <w:szCs w:val="22"/>
                <w:lang w:val="en-US"/>
              </w:rPr>
              <w:t xml:space="preserve"> managing natural resources in a sustainable way, </w:t>
            </w:r>
            <w:r w:rsidR="00660865">
              <w:rPr>
                <w:sz w:val="22"/>
                <w:szCs w:val="22"/>
                <w:lang w:val="en-US"/>
              </w:rPr>
              <w:t xml:space="preserve">as well as for </w:t>
            </w:r>
            <w:r w:rsidR="00922912" w:rsidRPr="00E86C30">
              <w:rPr>
                <w:sz w:val="22"/>
                <w:szCs w:val="22"/>
                <w:lang w:val="en-US"/>
              </w:rPr>
              <w:t>sav</w:t>
            </w:r>
            <w:r w:rsidR="00660865">
              <w:rPr>
                <w:sz w:val="22"/>
                <w:szCs w:val="22"/>
                <w:lang w:val="en-US"/>
              </w:rPr>
              <w:t>ing</w:t>
            </w:r>
            <w:r w:rsidR="00922912" w:rsidRPr="00E86C30">
              <w:rPr>
                <w:sz w:val="22"/>
                <w:szCs w:val="22"/>
                <w:lang w:val="en-US"/>
              </w:rPr>
              <w:t xml:space="preserve"> energy and stop</w:t>
            </w:r>
            <w:r w:rsidR="00660865">
              <w:rPr>
                <w:sz w:val="22"/>
                <w:szCs w:val="22"/>
                <w:lang w:val="en-US"/>
              </w:rPr>
              <w:t>ping</w:t>
            </w:r>
            <w:r w:rsidR="00922912" w:rsidRPr="00E86C30">
              <w:rPr>
                <w:sz w:val="22"/>
                <w:szCs w:val="22"/>
                <w:lang w:val="en-US"/>
              </w:rPr>
              <w:t xml:space="preserve"> </w:t>
            </w:r>
            <w:r w:rsidR="00F73E04" w:rsidRPr="00E86C30">
              <w:rPr>
                <w:sz w:val="22"/>
                <w:szCs w:val="22"/>
                <w:lang w:val="en-US"/>
              </w:rPr>
              <w:t xml:space="preserve">energy </w:t>
            </w:r>
            <w:r w:rsidR="00922912" w:rsidRPr="00E86C30">
              <w:rPr>
                <w:sz w:val="22"/>
                <w:szCs w:val="22"/>
                <w:lang w:val="en-US"/>
              </w:rPr>
              <w:t xml:space="preserve">waste </w:t>
            </w:r>
          </w:p>
          <w:p w14:paraId="7E9A18DA" w14:textId="06663B77" w:rsidR="009F72ED" w:rsidRPr="00E86C30" w:rsidRDefault="009F72ED" w:rsidP="009F72ED">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E86C30">
              <w:rPr>
                <w:sz w:val="22"/>
                <w:szCs w:val="22"/>
                <w:lang w:val="en-US"/>
              </w:rPr>
              <w:t xml:space="preserve">✓ The learner proposes interventions in </w:t>
            </w:r>
            <w:r w:rsidR="00660865">
              <w:rPr>
                <w:sz w:val="22"/>
                <w:szCs w:val="22"/>
                <w:lang w:val="en-US"/>
              </w:rPr>
              <w:t>his/her</w:t>
            </w:r>
            <w:r w:rsidR="00660865" w:rsidRPr="00E86C30">
              <w:rPr>
                <w:sz w:val="22"/>
                <w:szCs w:val="22"/>
                <w:lang w:val="en-US"/>
              </w:rPr>
              <w:t xml:space="preserve"> </w:t>
            </w:r>
            <w:r w:rsidRPr="00E86C30">
              <w:rPr>
                <w:sz w:val="22"/>
                <w:szCs w:val="22"/>
                <w:lang w:val="en-US"/>
              </w:rPr>
              <w:t xml:space="preserve">immediate social environment to address the problems of the </w:t>
            </w:r>
            <w:r w:rsidR="00391BC3" w:rsidRPr="00E86C30">
              <w:rPr>
                <w:sz w:val="22"/>
                <w:szCs w:val="22"/>
                <w:lang w:val="en-US"/>
              </w:rPr>
              <w:t>po</w:t>
            </w:r>
            <w:r w:rsidR="00F73E04" w:rsidRPr="00E86C30">
              <w:rPr>
                <w:sz w:val="22"/>
                <w:szCs w:val="22"/>
                <w:lang w:val="en-US"/>
              </w:rPr>
              <w:t>l</w:t>
            </w:r>
            <w:r w:rsidR="00391BC3" w:rsidRPr="00E86C30">
              <w:rPr>
                <w:sz w:val="22"/>
                <w:szCs w:val="22"/>
                <w:lang w:val="en-US"/>
              </w:rPr>
              <w:t xml:space="preserve">lution </w:t>
            </w:r>
            <w:r w:rsidR="00F954DD" w:rsidRPr="00E86C30">
              <w:rPr>
                <w:sz w:val="22"/>
                <w:szCs w:val="22"/>
                <w:lang w:val="en-US"/>
              </w:rPr>
              <w:t xml:space="preserve">caused by producing </w:t>
            </w:r>
            <w:r w:rsidR="00391BC3" w:rsidRPr="00E86C30">
              <w:rPr>
                <w:sz w:val="22"/>
                <w:szCs w:val="22"/>
                <w:lang w:val="en-US"/>
              </w:rPr>
              <w:t xml:space="preserve">energy </w:t>
            </w:r>
            <w:r w:rsidRPr="00E86C30">
              <w:rPr>
                <w:sz w:val="22"/>
                <w:szCs w:val="22"/>
                <w:lang w:val="en-US"/>
              </w:rPr>
              <w:t xml:space="preserve"> </w:t>
            </w:r>
          </w:p>
          <w:p w14:paraId="6DE1E28F" w14:textId="43772EB7" w:rsidR="00074D37" w:rsidRPr="00E86C30" w:rsidRDefault="00074D37" w:rsidP="00391BC3">
            <w:pPr>
              <w:pStyle w:val="Listparagraf"/>
              <w:ind w:left="304" w:right="324"/>
              <w:jc w:val="both"/>
              <w:cnfStyle w:val="000000100000" w:firstRow="0" w:lastRow="0" w:firstColumn="0" w:lastColumn="0" w:oddVBand="0" w:evenVBand="0" w:oddHBand="1" w:evenHBand="0" w:firstRowFirstColumn="0" w:firstRowLastColumn="0" w:lastRowFirstColumn="0" w:lastRowLastColumn="0"/>
              <w:rPr>
                <w:lang w:val="en-US"/>
              </w:rPr>
            </w:pPr>
          </w:p>
        </w:tc>
      </w:tr>
    </w:tbl>
    <w:p w14:paraId="098C7EA3" w14:textId="6999EA80" w:rsidR="0018449A" w:rsidRPr="00E86C30" w:rsidRDefault="0018449A" w:rsidP="0018449A">
      <w:pPr>
        <w:rPr>
          <w:lang w:val="en-US"/>
        </w:rPr>
      </w:pPr>
    </w:p>
    <w:tbl>
      <w:tblPr>
        <w:tblStyle w:val="Tabelgril2-Accentuare51"/>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124988"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Pr="00E86C30" w:rsidRDefault="00BD75CD" w:rsidP="00BD75CD">
            <w:pPr>
              <w:rPr>
                <w:lang w:val="en-US"/>
              </w:rPr>
            </w:pPr>
            <w:r w:rsidRPr="00E86C30">
              <w:rPr>
                <w:color w:val="1F4E79" w:themeColor="accent5" w:themeShade="80"/>
                <w:sz w:val="24"/>
                <w:szCs w:val="24"/>
                <w:lang w:val="en-US"/>
              </w:rPr>
              <w:t>PART 3:  Description of the game</w:t>
            </w:r>
          </w:p>
        </w:tc>
      </w:tr>
      <w:tr w:rsidR="00BD75CD" w:rsidRPr="00124988"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86C30" w:rsidRDefault="00BD75CD" w:rsidP="00BD75CD">
            <w:pPr>
              <w:rPr>
                <w:lang w:val="en-US"/>
              </w:rPr>
            </w:pPr>
            <w:r w:rsidRPr="00E86C30">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25189352" w14:textId="77777777" w:rsidR="00460202" w:rsidRPr="00E86C30" w:rsidRDefault="00460202" w:rsidP="002239B1">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p>
          <w:p w14:paraId="4A4BAB9B" w14:textId="1076CBAF" w:rsidR="002239B1" w:rsidRPr="00E86C30" w:rsidRDefault="00864559" w:rsidP="002239B1">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E.T.</w:t>
            </w:r>
            <w:r w:rsidR="002239B1" w:rsidRPr="00E86C30">
              <w:rPr>
                <w:sz w:val="22"/>
                <w:szCs w:val="22"/>
                <w:lang w:val="en-US"/>
              </w:rPr>
              <w:t xml:space="preserve">, a nice </w:t>
            </w:r>
            <w:r w:rsidR="00460202" w:rsidRPr="00E86C30">
              <w:rPr>
                <w:sz w:val="22"/>
                <w:szCs w:val="22"/>
                <w:lang w:val="en-US"/>
              </w:rPr>
              <w:t>alien</w:t>
            </w:r>
            <w:r w:rsidR="00660865">
              <w:rPr>
                <w:sz w:val="22"/>
                <w:szCs w:val="22"/>
                <w:lang w:val="en-US"/>
              </w:rPr>
              <w:t>,</w:t>
            </w:r>
            <w:r w:rsidR="002239B1" w:rsidRPr="00E86C30">
              <w:rPr>
                <w:sz w:val="22"/>
                <w:szCs w:val="22"/>
                <w:lang w:val="en-US"/>
              </w:rPr>
              <w:t xml:space="preserve"> accidentally landed on Earth. In order to continue his journey, his ship needs green energy. The game scenario requires players to identify at least three sources of green energy available on Earth.</w:t>
            </w:r>
          </w:p>
          <w:p w14:paraId="36965E81" w14:textId="5856BFEF" w:rsidR="00F954DD" w:rsidRPr="00E86C30" w:rsidRDefault="002239B1" w:rsidP="00460202">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E86C30">
              <w:rPr>
                <w:sz w:val="22"/>
                <w:szCs w:val="22"/>
                <w:lang w:val="en-US"/>
              </w:rPr>
              <w:t xml:space="preserve">During the game, players will visit </w:t>
            </w:r>
            <w:r w:rsidR="00460202" w:rsidRPr="00E86C30">
              <w:rPr>
                <w:sz w:val="22"/>
                <w:szCs w:val="22"/>
                <w:lang w:val="en-US"/>
              </w:rPr>
              <w:t>five</w:t>
            </w:r>
            <w:r w:rsidRPr="00E86C30">
              <w:rPr>
                <w:sz w:val="22"/>
                <w:szCs w:val="22"/>
                <w:lang w:val="en-US"/>
              </w:rPr>
              <w:t xml:space="preserve"> locations and discover </w:t>
            </w:r>
            <w:r w:rsidR="00460202" w:rsidRPr="00E86C30">
              <w:rPr>
                <w:sz w:val="22"/>
                <w:szCs w:val="22"/>
                <w:lang w:val="en-US"/>
              </w:rPr>
              <w:t>five</w:t>
            </w:r>
            <w:r w:rsidRPr="00E86C30">
              <w:rPr>
                <w:sz w:val="22"/>
                <w:szCs w:val="22"/>
                <w:lang w:val="en-US"/>
              </w:rPr>
              <w:t xml:space="preserve"> types of energy resources. Each of the five locations is augmented with two kinds of digital materials, which appear automatically when the students entered the geographical boundaries of the selected area: </w:t>
            </w:r>
            <w:r w:rsidR="00460202" w:rsidRPr="00E86C30">
              <w:rPr>
                <w:sz w:val="22"/>
                <w:szCs w:val="22"/>
                <w:lang w:val="en-US"/>
              </w:rPr>
              <w:t xml:space="preserve">1) </w:t>
            </w:r>
            <w:r w:rsidRPr="00E86C30">
              <w:rPr>
                <w:sz w:val="22"/>
                <w:szCs w:val="22"/>
                <w:lang w:val="en-US"/>
              </w:rPr>
              <w:t>a sour</w:t>
            </w:r>
            <w:r w:rsidR="00460202" w:rsidRPr="00E86C30">
              <w:rPr>
                <w:sz w:val="22"/>
                <w:szCs w:val="22"/>
                <w:lang w:val="en-US"/>
              </w:rPr>
              <w:t>c</w:t>
            </w:r>
            <w:r w:rsidRPr="00E86C30">
              <w:rPr>
                <w:sz w:val="22"/>
                <w:szCs w:val="22"/>
                <w:lang w:val="en-US"/>
              </w:rPr>
              <w:t xml:space="preserve">e of energy, enhanced with digital information (image, video, or website about how it is obtained) and </w:t>
            </w:r>
            <w:r w:rsidR="00460202" w:rsidRPr="00E86C30">
              <w:rPr>
                <w:sz w:val="22"/>
                <w:szCs w:val="22"/>
                <w:lang w:val="en-US"/>
              </w:rPr>
              <w:t xml:space="preserve">2) </w:t>
            </w:r>
            <w:r w:rsidRPr="00E86C30">
              <w:rPr>
                <w:sz w:val="22"/>
                <w:szCs w:val="22"/>
                <w:lang w:val="en-US"/>
              </w:rPr>
              <w:t xml:space="preserve">a multiple-choice question related to its ecological impact. For each good answer they receive </w:t>
            </w:r>
            <w:r w:rsidR="00460202" w:rsidRPr="00E86C30">
              <w:rPr>
                <w:sz w:val="22"/>
                <w:szCs w:val="22"/>
                <w:lang w:val="en-US"/>
              </w:rPr>
              <w:t>fuel</w:t>
            </w:r>
            <w:r w:rsidRPr="00E86C30">
              <w:rPr>
                <w:sz w:val="22"/>
                <w:szCs w:val="22"/>
                <w:lang w:val="en-US"/>
              </w:rPr>
              <w:t xml:space="preserve"> for </w:t>
            </w:r>
            <w:r w:rsidR="00864559">
              <w:rPr>
                <w:sz w:val="22"/>
                <w:szCs w:val="22"/>
                <w:lang w:val="en-US"/>
              </w:rPr>
              <w:t>E.T.</w:t>
            </w:r>
            <w:r w:rsidR="00460202" w:rsidRPr="00E86C30">
              <w:rPr>
                <w:sz w:val="22"/>
                <w:szCs w:val="22"/>
                <w:lang w:val="en-US"/>
              </w:rPr>
              <w:t>’s spaceship</w:t>
            </w:r>
            <w:r w:rsidRPr="00E86C30">
              <w:rPr>
                <w:sz w:val="22"/>
                <w:szCs w:val="22"/>
                <w:lang w:val="en-US"/>
              </w:rPr>
              <w:t xml:space="preserve">. </w:t>
            </w:r>
          </w:p>
          <w:p w14:paraId="6A6ABDCE" w14:textId="3B729A4D" w:rsidR="002239B1" w:rsidRPr="00E86C30" w:rsidRDefault="002239B1" w:rsidP="002239B1">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p>
        </w:tc>
      </w:tr>
      <w:tr w:rsidR="00BD75CD" w:rsidRPr="00124988"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Pr="00E86C30" w:rsidRDefault="00BD75CD" w:rsidP="00BD75CD">
            <w:pPr>
              <w:rPr>
                <w:lang w:val="en-US"/>
              </w:rPr>
            </w:pPr>
            <w:r w:rsidRPr="00E86C30">
              <w:rPr>
                <w:lang w:val="en-US"/>
              </w:rPr>
              <w:t>Game objectives:</w:t>
            </w:r>
          </w:p>
        </w:tc>
        <w:tc>
          <w:tcPr>
            <w:tcW w:w="7082" w:type="dxa"/>
            <w:tcBorders>
              <w:right w:val="single" w:sz="4" w:space="0" w:color="auto"/>
            </w:tcBorders>
            <w:vAlign w:val="center"/>
          </w:tcPr>
          <w:p w14:paraId="56A62179" w14:textId="1D5462C0" w:rsidR="00460202" w:rsidRPr="00E86C30" w:rsidRDefault="00460202" w:rsidP="00460202">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E86C30">
              <w:rPr>
                <w:sz w:val="22"/>
                <w:szCs w:val="22"/>
                <w:lang w:val="en-US"/>
              </w:rPr>
              <w:t xml:space="preserve">To </w:t>
            </w:r>
            <w:r w:rsidR="00E266CF" w:rsidRPr="00E86C30">
              <w:rPr>
                <w:sz w:val="22"/>
                <w:szCs w:val="22"/>
                <w:lang w:val="en-US"/>
              </w:rPr>
              <w:t xml:space="preserve">pass from a location to another, </w:t>
            </w:r>
            <w:r w:rsidRPr="00E86C30">
              <w:rPr>
                <w:sz w:val="22"/>
                <w:szCs w:val="22"/>
                <w:lang w:val="en-US"/>
              </w:rPr>
              <w:t>students have to process information from the digital material so as to correctly answer the question that follow. By answering the questions correctly, students c</w:t>
            </w:r>
            <w:r w:rsidR="00F44AD5" w:rsidRPr="00E86C30">
              <w:rPr>
                <w:sz w:val="22"/>
                <w:szCs w:val="22"/>
                <w:lang w:val="en-US"/>
              </w:rPr>
              <w:t>an</w:t>
            </w:r>
            <w:r w:rsidRPr="00E86C30">
              <w:rPr>
                <w:sz w:val="22"/>
                <w:szCs w:val="22"/>
                <w:lang w:val="en-US"/>
              </w:rPr>
              <w:t xml:space="preserve"> discover the </w:t>
            </w:r>
            <w:r w:rsidR="00462B02" w:rsidRPr="00E86C30">
              <w:rPr>
                <w:sz w:val="22"/>
                <w:szCs w:val="22"/>
                <w:lang w:val="en-US"/>
              </w:rPr>
              <w:t xml:space="preserve">three </w:t>
            </w:r>
            <w:r w:rsidR="00E266CF" w:rsidRPr="00E86C30">
              <w:rPr>
                <w:sz w:val="22"/>
                <w:szCs w:val="22"/>
                <w:lang w:val="en-US"/>
              </w:rPr>
              <w:t xml:space="preserve">green energy sources </w:t>
            </w:r>
            <w:r w:rsidR="00C64A84" w:rsidRPr="00E86C30">
              <w:rPr>
                <w:sz w:val="22"/>
                <w:szCs w:val="22"/>
                <w:lang w:val="en-US"/>
              </w:rPr>
              <w:t xml:space="preserve">and </w:t>
            </w:r>
            <w:r w:rsidR="00E266CF" w:rsidRPr="00E86C30">
              <w:rPr>
                <w:sz w:val="22"/>
                <w:szCs w:val="22"/>
                <w:lang w:val="en-US"/>
              </w:rPr>
              <w:t xml:space="preserve">help </w:t>
            </w:r>
            <w:r w:rsidR="00864559">
              <w:rPr>
                <w:sz w:val="22"/>
                <w:szCs w:val="22"/>
                <w:lang w:val="en-US"/>
              </w:rPr>
              <w:t>E.T.</w:t>
            </w:r>
            <w:r w:rsidR="00E266CF" w:rsidRPr="00E86C30">
              <w:rPr>
                <w:sz w:val="22"/>
                <w:szCs w:val="22"/>
                <w:lang w:val="en-US"/>
              </w:rPr>
              <w:t xml:space="preserve"> to continue his journey </w:t>
            </w:r>
            <w:r w:rsidRPr="00E86C30">
              <w:rPr>
                <w:sz w:val="22"/>
                <w:szCs w:val="22"/>
                <w:lang w:val="en-US"/>
              </w:rPr>
              <w:t xml:space="preserve">and successfully complete </w:t>
            </w:r>
            <w:r w:rsidR="00E266CF" w:rsidRPr="00E86C30">
              <w:rPr>
                <w:sz w:val="22"/>
                <w:szCs w:val="22"/>
                <w:lang w:val="en-US"/>
              </w:rPr>
              <w:t xml:space="preserve">the </w:t>
            </w:r>
            <w:r w:rsidRPr="00E86C30">
              <w:rPr>
                <w:sz w:val="22"/>
                <w:szCs w:val="22"/>
                <w:lang w:val="en-US"/>
              </w:rPr>
              <w:t xml:space="preserve">game. </w:t>
            </w:r>
          </w:p>
          <w:p w14:paraId="7FD13B3D" w14:textId="12094C43" w:rsidR="00125116" w:rsidRPr="00E86C30" w:rsidRDefault="00125116" w:rsidP="009F72ED">
            <w:pPr>
              <w:pStyle w:val="Listparagraf"/>
              <w:ind w:left="304" w:right="324"/>
              <w:jc w:val="both"/>
              <w:cnfStyle w:val="000000000000" w:firstRow="0" w:lastRow="0" w:firstColumn="0" w:lastColumn="0" w:oddVBand="0" w:evenVBand="0" w:oddHBand="0" w:evenHBand="0" w:firstRowFirstColumn="0" w:firstRowLastColumn="0" w:lastRowFirstColumn="0" w:lastRowLastColumn="0"/>
              <w:rPr>
                <w:lang w:val="en-US"/>
              </w:rPr>
            </w:pPr>
          </w:p>
        </w:tc>
      </w:tr>
      <w:tr w:rsidR="00BD75CD" w:rsidRPr="00124988"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Pr="00E86C30" w:rsidRDefault="00BD75CD" w:rsidP="00BD75CD">
            <w:pPr>
              <w:rPr>
                <w:lang w:val="en-US"/>
              </w:rPr>
            </w:pPr>
            <w:r w:rsidRPr="00E86C30">
              <w:rPr>
                <w:lang w:val="en-US"/>
              </w:rPr>
              <w:lastRenderedPageBreak/>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1217D9B4" w:rsidR="00BD75CD" w:rsidRPr="00E86C30" w:rsidRDefault="0095130E" w:rsidP="00E1501A">
            <w:pPr>
              <w:pStyle w:val="Listparagraf"/>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Yes, the </w:t>
            </w:r>
            <w:proofErr w:type="spellStart"/>
            <w:r>
              <w:rPr>
                <w:lang w:val="en-US"/>
              </w:rPr>
              <w:t>Trivale</w:t>
            </w:r>
            <w:proofErr w:type="spellEnd"/>
            <w:r>
              <w:rPr>
                <w:lang w:val="en-US"/>
              </w:rPr>
              <w:t xml:space="preserve"> Forest, a large park near the “Mircea </w:t>
            </w:r>
            <w:proofErr w:type="spellStart"/>
            <w:r>
              <w:rPr>
                <w:lang w:val="en-US"/>
              </w:rPr>
              <w:t>cel</w:t>
            </w:r>
            <w:proofErr w:type="spellEnd"/>
            <w:r>
              <w:rPr>
                <w:lang w:val="en-US"/>
              </w:rPr>
              <w:t xml:space="preserve"> B</w:t>
            </w:r>
            <w:r>
              <w:rPr>
                <w:lang w:val="ro-RO"/>
              </w:rPr>
              <w:t>ă</w:t>
            </w:r>
            <w:proofErr w:type="spellStart"/>
            <w:r>
              <w:rPr>
                <w:lang w:val="en-US"/>
              </w:rPr>
              <w:t>trân</w:t>
            </w:r>
            <w:proofErr w:type="spellEnd"/>
            <w:r>
              <w:rPr>
                <w:lang w:val="en-US"/>
              </w:rPr>
              <w:t>” Secondary School, Pitești, Romania</w:t>
            </w:r>
          </w:p>
        </w:tc>
      </w:tr>
      <w:tr w:rsidR="00BD75CD" w:rsidRPr="00124988"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Pr="00E86C30" w:rsidRDefault="00BD75CD" w:rsidP="00BD75CD">
            <w:pPr>
              <w:rPr>
                <w:lang w:val="en-US"/>
              </w:rPr>
            </w:pPr>
            <w:r w:rsidRPr="00E86C30">
              <w:rPr>
                <w:lang w:val="en-US"/>
              </w:rPr>
              <w:t>Characters:</w:t>
            </w:r>
          </w:p>
        </w:tc>
        <w:tc>
          <w:tcPr>
            <w:tcW w:w="7082" w:type="dxa"/>
            <w:tcBorders>
              <w:right w:val="single" w:sz="4" w:space="0" w:color="auto"/>
            </w:tcBorders>
            <w:shd w:val="clear" w:color="auto" w:fill="FFFFFF" w:themeFill="background1"/>
            <w:vAlign w:val="center"/>
          </w:tcPr>
          <w:p w14:paraId="54EAF4BB" w14:textId="4D9B44D2" w:rsidR="00BD75CD" w:rsidRPr="00E86C30" w:rsidRDefault="00C64A84" w:rsidP="00C64A84">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r w:rsidRPr="00E86C30">
              <w:rPr>
                <w:sz w:val="22"/>
                <w:szCs w:val="22"/>
                <w:lang w:val="en-US"/>
              </w:rPr>
              <w:t xml:space="preserve">Children, </w:t>
            </w:r>
            <w:r w:rsidR="00864559">
              <w:rPr>
                <w:sz w:val="22"/>
                <w:szCs w:val="22"/>
                <w:lang w:val="en-US"/>
              </w:rPr>
              <w:t xml:space="preserve">E.T. </w:t>
            </w:r>
            <w:r w:rsidRPr="00660865">
              <w:rPr>
                <w:sz w:val="22"/>
                <w:szCs w:val="22"/>
                <w:lang w:val="en-US"/>
              </w:rPr>
              <w:t xml:space="preserve">, the </w:t>
            </w:r>
            <w:r w:rsidR="00E86C30" w:rsidRPr="00660865">
              <w:rPr>
                <w:sz w:val="22"/>
                <w:szCs w:val="22"/>
                <w:lang w:val="en-US"/>
              </w:rPr>
              <w:t>spaceship</w:t>
            </w:r>
            <w:r w:rsidR="00E86C30" w:rsidRPr="00E86C30">
              <w:rPr>
                <w:lang w:val="en-US"/>
              </w:rPr>
              <w:t xml:space="preserve"> </w:t>
            </w:r>
          </w:p>
        </w:tc>
      </w:tr>
      <w:tr w:rsidR="00BD75CD" w:rsidRPr="00124988"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Pr="00E86C30" w:rsidRDefault="00BD75CD" w:rsidP="00BD75CD">
            <w:pPr>
              <w:rPr>
                <w:lang w:val="en-US"/>
              </w:rPr>
            </w:pPr>
            <w:r w:rsidRPr="00E86C30">
              <w:rPr>
                <w:lang w:val="en-US"/>
              </w:rPr>
              <w:t>Scenes:</w:t>
            </w:r>
          </w:p>
        </w:tc>
        <w:tc>
          <w:tcPr>
            <w:tcW w:w="7082" w:type="dxa"/>
            <w:tcBorders>
              <w:right w:val="single" w:sz="4" w:space="0" w:color="auto"/>
            </w:tcBorders>
            <w:shd w:val="clear" w:color="auto" w:fill="FBE4D5" w:themeFill="accent2" w:themeFillTint="33"/>
            <w:vAlign w:val="center"/>
          </w:tcPr>
          <w:p w14:paraId="3349DE6F" w14:textId="0E6DF9D3" w:rsidR="00462B02" w:rsidRPr="00E86C30" w:rsidRDefault="00462B02" w:rsidP="00462B02">
            <w:pPr>
              <w:pStyle w:val="Default"/>
              <w:cnfStyle w:val="000000100000" w:firstRow="0" w:lastRow="0" w:firstColumn="0" w:lastColumn="0" w:oddVBand="0" w:evenVBand="0" w:oddHBand="1" w:evenHBand="0" w:firstRowFirstColumn="0" w:firstRowLastColumn="0" w:lastRowFirstColumn="0" w:lastRowLastColumn="0"/>
              <w:rPr>
                <w:sz w:val="22"/>
                <w:szCs w:val="22"/>
                <w:lang w:val="en-US"/>
              </w:rPr>
            </w:pPr>
            <w:r w:rsidRPr="00E86C30">
              <w:rPr>
                <w:sz w:val="22"/>
                <w:szCs w:val="22"/>
                <w:lang w:val="en-US"/>
              </w:rPr>
              <w:t xml:space="preserve">The game consists of visiting five places involving different types of energy and resources: </w:t>
            </w:r>
          </w:p>
          <w:p w14:paraId="29CFB095" w14:textId="58B665B4" w:rsidR="00E45755" w:rsidRPr="00E45755" w:rsidRDefault="00E86C30" w:rsidP="00E45755">
            <w:pPr>
              <w:pStyle w:val="Default"/>
              <w:numPr>
                <w:ilvl w:val="0"/>
                <w:numId w:val="4"/>
              </w:num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 xml:space="preserve">Meeting </w:t>
            </w:r>
            <w:r w:rsidR="00864559">
              <w:rPr>
                <w:sz w:val="22"/>
                <w:szCs w:val="22"/>
                <w:lang w:val="en-US"/>
              </w:rPr>
              <w:t xml:space="preserve">E.T. </w:t>
            </w:r>
            <w:r>
              <w:rPr>
                <w:sz w:val="22"/>
                <w:szCs w:val="22"/>
                <w:lang w:val="en-US"/>
              </w:rPr>
              <w:t xml:space="preserve"> </w:t>
            </w:r>
            <w:r w:rsidR="00E45755">
              <w:rPr>
                <w:sz w:val="22"/>
                <w:szCs w:val="22"/>
                <w:lang w:val="en-US"/>
              </w:rPr>
              <w:t xml:space="preserve">- </w:t>
            </w:r>
            <w:r w:rsidR="00E45755" w:rsidRPr="00E45755">
              <w:rPr>
                <w:sz w:val="22"/>
                <w:szCs w:val="22"/>
                <w:lang w:val="en-US"/>
              </w:rPr>
              <w:t xml:space="preserve">What is green energy? </w:t>
            </w:r>
          </w:p>
          <w:p w14:paraId="0739B94E" w14:textId="77777777" w:rsidR="00E45755" w:rsidRDefault="00E45755" w:rsidP="00E45755">
            <w:pPr>
              <w:pStyle w:val="Default"/>
              <w:numPr>
                <w:ilvl w:val="0"/>
                <w:numId w:val="4"/>
              </w:num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The solar energy</w:t>
            </w:r>
          </w:p>
          <w:p w14:paraId="0A18451E" w14:textId="6DAED6F7" w:rsidR="00E45755" w:rsidRPr="00E45755" w:rsidRDefault="00E45755" w:rsidP="00E45755">
            <w:pPr>
              <w:pStyle w:val="Default"/>
              <w:numPr>
                <w:ilvl w:val="0"/>
                <w:numId w:val="4"/>
              </w:numPr>
              <w:cnfStyle w:val="000000100000" w:firstRow="0" w:lastRow="0" w:firstColumn="0" w:lastColumn="0" w:oddVBand="0" w:evenVBand="0" w:oddHBand="1" w:evenHBand="0" w:firstRowFirstColumn="0" w:firstRowLastColumn="0" w:lastRowFirstColumn="0" w:lastRowLastColumn="0"/>
              <w:rPr>
                <w:sz w:val="22"/>
                <w:szCs w:val="22"/>
                <w:lang w:val="en-US"/>
              </w:rPr>
            </w:pPr>
            <w:r w:rsidRPr="00660865">
              <w:rPr>
                <w:sz w:val="22"/>
                <w:szCs w:val="22"/>
                <w:lang w:val="en-US"/>
              </w:rPr>
              <w:t>The Wind Farm</w:t>
            </w:r>
          </w:p>
          <w:p w14:paraId="6779A2C3" w14:textId="2E1669B1" w:rsidR="00E45755" w:rsidRPr="00E45755" w:rsidRDefault="00E45755" w:rsidP="00E45755">
            <w:pPr>
              <w:pStyle w:val="Default"/>
              <w:numPr>
                <w:ilvl w:val="0"/>
                <w:numId w:val="4"/>
              </w:numPr>
              <w:cnfStyle w:val="000000100000" w:firstRow="0" w:lastRow="0" w:firstColumn="0" w:lastColumn="0" w:oddVBand="0" w:evenVBand="0" w:oddHBand="1" w:evenHBand="0" w:firstRowFirstColumn="0" w:firstRowLastColumn="0" w:lastRowFirstColumn="0" w:lastRowLastColumn="0"/>
              <w:rPr>
                <w:sz w:val="22"/>
                <w:szCs w:val="22"/>
                <w:lang w:val="en-US"/>
              </w:rPr>
            </w:pPr>
            <w:r w:rsidRPr="00660865">
              <w:rPr>
                <w:sz w:val="22"/>
                <w:szCs w:val="22"/>
                <w:lang w:val="en-US"/>
              </w:rPr>
              <w:t>How Hydroelectricity works</w:t>
            </w:r>
          </w:p>
          <w:p w14:paraId="04798D78" w14:textId="0C358CC4" w:rsidR="00A84F8F" w:rsidRPr="00E45755" w:rsidRDefault="00E45755" w:rsidP="00E45755">
            <w:pPr>
              <w:pStyle w:val="Default"/>
              <w:numPr>
                <w:ilvl w:val="0"/>
                <w:numId w:val="4"/>
              </w:numPr>
              <w:cnfStyle w:val="000000100000" w:firstRow="0" w:lastRow="0" w:firstColumn="0" w:lastColumn="0" w:oddVBand="0" w:evenVBand="0" w:oddHBand="1" w:evenHBand="0" w:firstRowFirstColumn="0" w:firstRowLastColumn="0" w:lastRowFirstColumn="0" w:lastRowLastColumn="0"/>
              <w:rPr>
                <w:sz w:val="22"/>
                <w:szCs w:val="22"/>
                <w:lang w:val="en-US"/>
              </w:rPr>
            </w:pPr>
            <w:r w:rsidRPr="00660865">
              <w:rPr>
                <w:sz w:val="22"/>
                <w:szCs w:val="22"/>
                <w:lang w:val="en-US"/>
              </w:rPr>
              <w:t>Simple things to reduce</w:t>
            </w:r>
            <w:r w:rsidR="00726692" w:rsidRPr="00660865">
              <w:rPr>
                <w:sz w:val="22"/>
                <w:szCs w:val="22"/>
                <w:lang w:val="en-US"/>
              </w:rPr>
              <w:t xml:space="preserve"> energy</w:t>
            </w:r>
            <w:r w:rsidR="0043672E" w:rsidRPr="00660865">
              <w:rPr>
                <w:sz w:val="22"/>
                <w:szCs w:val="22"/>
                <w:lang w:val="en-US"/>
              </w:rPr>
              <w:t xml:space="preserve"> waste</w:t>
            </w:r>
            <w:r w:rsidR="00726692" w:rsidRPr="00660865">
              <w:rPr>
                <w:sz w:val="22"/>
                <w:szCs w:val="22"/>
                <w:lang w:val="en-US"/>
              </w:rPr>
              <w:t>?</w:t>
            </w:r>
            <w:r w:rsidR="00462B02" w:rsidRPr="00660865">
              <w:rPr>
                <w:sz w:val="22"/>
                <w:szCs w:val="22"/>
                <w:lang w:val="en-US"/>
              </w:rPr>
              <w:t xml:space="preserve"> </w:t>
            </w:r>
          </w:p>
          <w:p w14:paraId="1342396D" w14:textId="14F1348C" w:rsidR="00726692" w:rsidRPr="00E86C30" w:rsidRDefault="00726692" w:rsidP="00462B02">
            <w:pPr>
              <w:ind w:right="324"/>
              <w:cnfStyle w:val="000000100000" w:firstRow="0" w:lastRow="0" w:firstColumn="0" w:lastColumn="0" w:oddVBand="0" w:evenVBand="0" w:oddHBand="1" w:evenHBand="0" w:firstRowFirstColumn="0" w:firstRowLastColumn="0" w:lastRowFirstColumn="0" w:lastRowLastColumn="0"/>
              <w:rPr>
                <w:lang w:val="en-US"/>
              </w:rPr>
            </w:pPr>
          </w:p>
        </w:tc>
      </w:tr>
      <w:tr w:rsidR="00BD75CD" w:rsidRPr="00124988"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Pr="00E86C30" w:rsidRDefault="00BD75CD" w:rsidP="00BD75CD">
            <w:pPr>
              <w:rPr>
                <w:lang w:val="en-US"/>
              </w:rPr>
            </w:pPr>
            <w:r w:rsidRPr="00E86C30">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59241F64" w:rsidR="00BD75CD" w:rsidRPr="00E86C30" w:rsidRDefault="00462B02" w:rsidP="00462B02">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r w:rsidRPr="00E86C30">
              <w:rPr>
                <w:sz w:val="22"/>
                <w:szCs w:val="22"/>
                <w:lang w:val="en-US"/>
              </w:rPr>
              <w:t xml:space="preserve">Students play the game in teams of </w:t>
            </w:r>
            <w:r w:rsidR="00626719">
              <w:rPr>
                <w:sz w:val="22"/>
                <w:szCs w:val="22"/>
                <w:lang w:val="en-US"/>
              </w:rPr>
              <w:t>3 or 4</w:t>
            </w:r>
          </w:p>
        </w:tc>
      </w:tr>
      <w:tr w:rsidR="00BD75CD" w:rsidRPr="00E86C30"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Pr="00E86C30" w:rsidRDefault="00BD75CD" w:rsidP="00BD75CD">
            <w:pPr>
              <w:rPr>
                <w:lang w:val="en-US"/>
              </w:rPr>
            </w:pPr>
            <w:r w:rsidRPr="00E86C30">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1BB1F806" w:rsidR="00BD75CD" w:rsidRPr="00E86C30" w:rsidRDefault="002E3084" w:rsidP="00E1501A">
            <w:pPr>
              <w:pStyle w:val="Listparagraf"/>
              <w:ind w:left="304" w:right="324"/>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No</w:t>
            </w:r>
          </w:p>
        </w:tc>
      </w:tr>
    </w:tbl>
    <w:p w14:paraId="50C619EC" w14:textId="5ADD6260" w:rsidR="00154A4E" w:rsidRPr="00E86C30" w:rsidRDefault="00154A4E" w:rsidP="0018449A">
      <w:pPr>
        <w:rPr>
          <w:lang w:val="en-US"/>
        </w:rPr>
      </w:pPr>
    </w:p>
    <w:tbl>
      <w:tblPr>
        <w:tblStyle w:val="Tabelgril2-Accentuare51"/>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124988"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86C30" w:rsidRDefault="00BD75CD" w:rsidP="00BD75CD">
            <w:pPr>
              <w:rPr>
                <w:color w:val="1F4E79" w:themeColor="accent5" w:themeShade="80"/>
                <w:sz w:val="24"/>
                <w:szCs w:val="24"/>
                <w:lang w:val="en-US"/>
              </w:rPr>
            </w:pPr>
            <w:r w:rsidRPr="00E86C30">
              <w:rPr>
                <w:color w:val="1F4E79" w:themeColor="accent5" w:themeShade="80"/>
                <w:sz w:val="24"/>
                <w:szCs w:val="24"/>
                <w:lang w:val="en-US"/>
              </w:rPr>
              <w:t>PART 4:  Description of the learning scenario activities</w:t>
            </w:r>
          </w:p>
        </w:tc>
      </w:tr>
      <w:tr w:rsidR="00BD75CD" w:rsidRPr="00E86C30"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Pr="00E86C30"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E86C30"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E86C30">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E86C30"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E86C30">
              <w:rPr>
                <w:b/>
                <w:bCs/>
                <w:lang w:val="en-US"/>
              </w:rPr>
              <w:t>Estimated time</w:t>
            </w:r>
          </w:p>
        </w:tc>
      </w:tr>
      <w:tr w:rsidR="00BD75CD" w:rsidRPr="00E86C30"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86C30" w:rsidRDefault="00BD75CD" w:rsidP="00BD75CD">
            <w:pPr>
              <w:rPr>
                <w:lang w:val="en-US"/>
              </w:rPr>
            </w:pPr>
            <w:r w:rsidRPr="00E86C30">
              <w:rPr>
                <w:lang w:val="en-US"/>
              </w:rPr>
              <w:t>Before the game:</w:t>
            </w:r>
          </w:p>
        </w:tc>
        <w:tc>
          <w:tcPr>
            <w:tcW w:w="5529" w:type="dxa"/>
            <w:shd w:val="clear" w:color="auto" w:fill="E2EFD9" w:themeFill="accent6" w:themeFillTint="33"/>
            <w:vAlign w:val="center"/>
          </w:tcPr>
          <w:p w14:paraId="554411D6" w14:textId="5A842396" w:rsidR="00BD75CD" w:rsidRPr="00E86C30" w:rsidRDefault="00012185" w:rsidP="00012185">
            <w:pPr>
              <w:ind w:right="315"/>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Students are given instructions about how to use mobile devices and how to play the MARG. They are divided in teams.</w:t>
            </w:r>
          </w:p>
        </w:tc>
        <w:tc>
          <w:tcPr>
            <w:tcW w:w="1837" w:type="dxa"/>
            <w:tcBorders>
              <w:right w:val="single" w:sz="4" w:space="0" w:color="auto"/>
            </w:tcBorders>
            <w:shd w:val="clear" w:color="auto" w:fill="E2EFD9" w:themeFill="accent6" w:themeFillTint="33"/>
            <w:vAlign w:val="center"/>
          </w:tcPr>
          <w:p w14:paraId="59F9E751" w14:textId="317E0749" w:rsidR="00012185" w:rsidRPr="00E86C30" w:rsidRDefault="00DE3516" w:rsidP="00012185">
            <w:pPr>
              <w:pStyle w:val="Default"/>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E86C30">
              <w:rPr>
                <w:sz w:val="22"/>
                <w:szCs w:val="22"/>
                <w:lang w:val="en-US"/>
              </w:rPr>
              <w:t>5</w:t>
            </w:r>
            <w:r w:rsidR="00012185" w:rsidRPr="00E86C30">
              <w:rPr>
                <w:sz w:val="22"/>
                <w:szCs w:val="22"/>
                <w:lang w:val="en-US"/>
              </w:rPr>
              <w:t xml:space="preserve">’ </w:t>
            </w:r>
          </w:p>
          <w:p w14:paraId="2F6D2818" w14:textId="77777777" w:rsidR="00BD75CD" w:rsidRPr="00E86C30" w:rsidRDefault="00BD75CD" w:rsidP="00BD75CD">
            <w:pPr>
              <w:pStyle w:val="Listparagraf"/>
              <w:jc w:val="center"/>
              <w:cnfStyle w:val="000000000000" w:firstRow="0" w:lastRow="0" w:firstColumn="0" w:lastColumn="0" w:oddVBand="0" w:evenVBand="0" w:oddHBand="0" w:evenHBand="0" w:firstRowFirstColumn="0" w:firstRowLastColumn="0" w:lastRowFirstColumn="0" w:lastRowLastColumn="0"/>
              <w:rPr>
                <w:lang w:val="en-US"/>
              </w:rPr>
            </w:pPr>
          </w:p>
        </w:tc>
      </w:tr>
      <w:tr w:rsidR="00BD75CD" w:rsidRPr="00E86C30"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Pr="00E86C30" w:rsidRDefault="00BD75CD" w:rsidP="00BD75CD">
            <w:pPr>
              <w:rPr>
                <w:lang w:val="en-US"/>
              </w:rPr>
            </w:pPr>
            <w:r w:rsidRPr="00E86C30">
              <w:rPr>
                <w:lang w:val="en-US"/>
              </w:rPr>
              <w:t>During the game:</w:t>
            </w:r>
          </w:p>
        </w:tc>
        <w:tc>
          <w:tcPr>
            <w:tcW w:w="5529" w:type="dxa"/>
            <w:shd w:val="clear" w:color="auto" w:fill="FFFFFF" w:themeFill="background1"/>
            <w:vAlign w:val="center"/>
          </w:tcPr>
          <w:p w14:paraId="22457CFE" w14:textId="4D31677A" w:rsidR="00C64A84" w:rsidRPr="00626719" w:rsidRDefault="00012185" w:rsidP="00660865">
            <w:pPr>
              <w:ind w:right="315"/>
              <w:jc w:val="both"/>
              <w:cnfStyle w:val="000000100000" w:firstRow="0" w:lastRow="0" w:firstColumn="0" w:lastColumn="0" w:oddVBand="0" w:evenVBand="0" w:oddHBand="1" w:evenHBand="0" w:firstRowFirstColumn="0" w:firstRowLastColumn="0" w:lastRowFirstColumn="0" w:lastRowLastColumn="0"/>
              <w:rPr>
                <w:lang w:val="en-US"/>
              </w:rPr>
            </w:pPr>
            <w:r w:rsidRPr="00626719">
              <w:rPr>
                <w:lang w:val="en-US"/>
              </w:rPr>
              <w:t>Each group starts the game from school accompanied by their classroom teacher</w:t>
            </w:r>
            <w:r w:rsidR="00C17043" w:rsidRPr="00626719">
              <w:rPr>
                <w:lang w:val="en-US"/>
              </w:rPr>
              <w:t>(s)</w:t>
            </w:r>
            <w:r w:rsidRPr="00626719">
              <w:rPr>
                <w:lang w:val="en-US"/>
              </w:rPr>
              <w:t xml:space="preserve">. In each of the five locations, students are watching the augmented material on the tablet </w:t>
            </w:r>
            <w:r w:rsidR="00F44AD5" w:rsidRPr="00626719">
              <w:rPr>
                <w:lang w:val="en-US"/>
              </w:rPr>
              <w:t xml:space="preserve">/smartphone </w:t>
            </w:r>
            <w:r w:rsidRPr="00626719">
              <w:rPr>
                <w:lang w:val="en-US"/>
              </w:rPr>
              <w:t xml:space="preserve">and </w:t>
            </w:r>
            <w:r w:rsidR="0043672E">
              <w:rPr>
                <w:lang w:val="en-US"/>
              </w:rPr>
              <w:t>seek</w:t>
            </w:r>
            <w:r w:rsidRPr="00626719">
              <w:rPr>
                <w:lang w:val="en-US"/>
              </w:rPr>
              <w:t xml:space="preserve"> to find the right answers to the questions that </w:t>
            </w:r>
            <w:r w:rsidR="00570BDA">
              <w:rPr>
                <w:lang w:val="en-US"/>
              </w:rPr>
              <w:t>are</w:t>
            </w:r>
            <w:r w:rsidR="00570BDA" w:rsidRPr="00626719">
              <w:rPr>
                <w:lang w:val="en-US"/>
              </w:rPr>
              <w:t xml:space="preserve"> </w:t>
            </w:r>
            <w:r w:rsidRPr="00626719">
              <w:rPr>
                <w:lang w:val="en-US"/>
              </w:rPr>
              <w:t xml:space="preserve">appearing. At the same time, during the game, they </w:t>
            </w:r>
            <w:r w:rsidR="00C17043" w:rsidRPr="00626719">
              <w:rPr>
                <w:lang w:val="en-US"/>
              </w:rPr>
              <w:t>are</w:t>
            </w:r>
            <w:r w:rsidRPr="00626719">
              <w:rPr>
                <w:lang w:val="en-US"/>
              </w:rPr>
              <w:t xml:space="preserve"> </w:t>
            </w:r>
            <w:r w:rsidR="00570BDA">
              <w:rPr>
                <w:lang w:val="en-US"/>
              </w:rPr>
              <w:t>filling in</w:t>
            </w:r>
            <w:r w:rsidR="00570BDA" w:rsidRPr="00626719">
              <w:rPr>
                <w:lang w:val="en-US"/>
              </w:rPr>
              <w:t xml:space="preserve"> </w:t>
            </w:r>
            <w:r w:rsidRPr="00626719">
              <w:rPr>
                <w:lang w:val="en-US"/>
              </w:rPr>
              <w:t xml:space="preserve">a worksheet on the </w:t>
            </w:r>
            <w:r w:rsidR="00C64A84" w:rsidRPr="00626719">
              <w:rPr>
                <w:lang w:val="en-US"/>
              </w:rPr>
              <w:t>renewable and the non</w:t>
            </w:r>
            <w:r w:rsidR="00660865">
              <w:rPr>
                <w:lang w:val="en-US"/>
              </w:rPr>
              <w:t>-</w:t>
            </w:r>
            <w:r w:rsidR="00C64A84" w:rsidRPr="00626719">
              <w:rPr>
                <w:lang w:val="en-US"/>
              </w:rPr>
              <w:t xml:space="preserve">renewable energy resources.  </w:t>
            </w:r>
          </w:p>
          <w:p w14:paraId="093364DC" w14:textId="77777777" w:rsidR="00E86C30" w:rsidRPr="00626719" w:rsidRDefault="00E86C30" w:rsidP="00012185">
            <w:pPr>
              <w:ind w:right="315"/>
              <w:cnfStyle w:val="000000100000" w:firstRow="0" w:lastRow="0" w:firstColumn="0" w:lastColumn="0" w:oddVBand="0" w:evenVBand="0" w:oddHBand="1" w:evenHBand="0" w:firstRowFirstColumn="0" w:firstRowLastColumn="0" w:lastRowFirstColumn="0" w:lastRowLastColumn="0"/>
              <w:rPr>
                <w:lang w:val="en-US"/>
              </w:rPr>
            </w:pPr>
          </w:p>
          <w:p w14:paraId="1D708B7C" w14:textId="6C25882F" w:rsidR="00A7502D" w:rsidRPr="00626719" w:rsidRDefault="00C17043" w:rsidP="00A7502D">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626719">
              <w:rPr>
                <w:color w:val="auto"/>
                <w:sz w:val="22"/>
                <w:szCs w:val="22"/>
                <w:lang w:val="en-US"/>
              </w:rPr>
              <w:t xml:space="preserve">More specifically: </w:t>
            </w:r>
            <w:r w:rsidR="00A7502D" w:rsidRPr="00626719">
              <w:rPr>
                <w:sz w:val="22"/>
                <w:szCs w:val="22"/>
              </w:rPr>
              <w:t xml:space="preserve"> </w:t>
            </w:r>
            <w:r w:rsidR="00A7502D" w:rsidRPr="00626719">
              <w:rPr>
                <w:color w:val="auto"/>
                <w:sz w:val="22"/>
                <w:szCs w:val="22"/>
                <w:lang w:val="en-US"/>
              </w:rPr>
              <w:tab/>
              <w:t xml:space="preserve"> </w:t>
            </w:r>
          </w:p>
          <w:p w14:paraId="369788B0" w14:textId="105192D2" w:rsidR="00A7502D" w:rsidRPr="00626719" w:rsidRDefault="00C17043" w:rsidP="00A7502D">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626719">
              <w:rPr>
                <w:b/>
                <w:bCs/>
                <w:color w:val="auto"/>
                <w:sz w:val="22"/>
                <w:szCs w:val="22"/>
                <w:lang w:val="en-US"/>
              </w:rPr>
              <w:t>Scene 1:</w:t>
            </w:r>
            <w:r w:rsidRPr="00626719">
              <w:rPr>
                <w:color w:val="auto"/>
                <w:sz w:val="22"/>
                <w:szCs w:val="22"/>
                <w:lang w:val="en-US"/>
              </w:rPr>
              <w:t xml:space="preserve"> </w:t>
            </w:r>
            <w:r w:rsidR="00A7502D" w:rsidRPr="00626719">
              <w:rPr>
                <w:b/>
                <w:bCs/>
                <w:color w:val="auto"/>
                <w:sz w:val="22"/>
                <w:szCs w:val="22"/>
                <w:lang w:val="en-US"/>
              </w:rPr>
              <w:t xml:space="preserve">Meeting </w:t>
            </w:r>
            <w:r w:rsidR="00864559">
              <w:rPr>
                <w:b/>
                <w:bCs/>
                <w:color w:val="auto"/>
                <w:sz w:val="22"/>
                <w:szCs w:val="22"/>
                <w:lang w:val="en-US"/>
              </w:rPr>
              <w:t xml:space="preserve">E.T. </w:t>
            </w:r>
            <w:r w:rsidR="00A7502D" w:rsidRPr="00626719">
              <w:rPr>
                <w:b/>
                <w:bCs/>
                <w:color w:val="auto"/>
                <w:sz w:val="22"/>
                <w:szCs w:val="22"/>
                <w:lang w:val="en-US"/>
              </w:rPr>
              <w:t xml:space="preserve"> - What is green energy?</w:t>
            </w:r>
            <w:r w:rsidR="00A7502D" w:rsidRPr="00626719">
              <w:rPr>
                <w:color w:val="auto"/>
                <w:sz w:val="22"/>
                <w:szCs w:val="22"/>
                <w:lang w:val="en-US"/>
              </w:rPr>
              <w:t xml:space="preserve"> </w:t>
            </w:r>
          </w:p>
          <w:p w14:paraId="0F88A8F6" w14:textId="7EA15B0E" w:rsidR="00A7502D" w:rsidRPr="00626719" w:rsidRDefault="00C17043" w:rsidP="00660865">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626719">
              <w:rPr>
                <w:color w:val="auto"/>
                <w:sz w:val="22"/>
                <w:szCs w:val="22"/>
                <w:lang w:val="en-US"/>
              </w:rPr>
              <w:t xml:space="preserve">Students </w:t>
            </w:r>
            <w:r w:rsidR="00E86C30" w:rsidRPr="00626719">
              <w:rPr>
                <w:color w:val="auto"/>
                <w:sz w:val="22"/>
                <w:szCs w:val="22"/>
                <w:lang w:val="en-US"/>
              </w:rPr>
              <w:t xml:space="preserve">meet </w:t>
            </w:r>
            <w:r w:rsidR="00864559">
              <w:rPr>
                <w:color w:val="auto"/>
                <w:sz w:val="22"/>
                <w:szCs w:val="22"/>
                <w:lang w:val="en-US"/>
              </w:rPr>
              <w:t xml:space="preserve">E.T. </w:t>
            </w:r>
            <w:r w:rsidR="00E86C30" w:rsidRPr="00626719">
              <w:rPr>
                <w:color w:val="auto"/>
                <w:sz w:val="22"/>
                <w:szCs w:val="22"/>
                <w:lang w:val="en-US"/>
              </w:rPr>
              <w:t xml:space="preserve"> and </w:t>
            </w:r>
            <w:r w:rsidRPr="00626719">
              <w:rPr>
                <w:color w:val="auto"/>
                <w:sz w:val="22"/>
                <w:szCs w:val="22"/>
                <w:lang w:val="en-US"/>
              </w:rPr>
              <w:t xml:space="preserve">are asked to </w:t>
            </w:r>
            <w:r w:rsidR="00E86C30" w:rsidRPr="00626719">
              <w:rPr>
                <w:color w:val="auto"/>
                <w:sz w:val="22"/>
                <w:szCs w:val="22"/>
                <w:lang w:val="en-US"/>
              </w:rPr>
              <w:t>help him find green energy for his spaceship. T</w:t>
            </w:r>
            <w:r w:rsidRPr="00626719">
              <w:rPr>
                <w:color w:val="auto"/>
                <w:sz w:val="22"/>
                <w:szCs w:val="22"/>
                <w:lang w:val="en-US"/>
              </w:rPr>
              <w:t xml:space="preserve">hey are given a video about </w:t>
            </w:r>
            <w:r w:rsidR="00E86C30" w:rsidRPr="00626719">
              <w:rPr>
                <w:color w:val="auto"/>
                <w:sz w:val="22"/>
                <w:szCs w:val="22"/>
                <w:lang w:val="en-US"/>
              </w:rPr>
              <w:t xml:space="preserve">different types of resources used in producing energy, </w:t>
            </w:r>
            <w:r w:rsidRPr="00626719">
              <w:rPr>
                <w:color w:val="auto"/>
                <w:sz w:val="22"/>
                <w:szCs w:val="22"/>
                <w:lang w:val="en-US"/>
              </w:rPr>
              <w:t xml:space="preserve">which they have to </w:t>
            </w:r>
            <w:r w:rsidR="00660865">
              <w:rPr>
                <w:color w:val="auto"/>
                <w:sz w:val="22"/>
                <w:szCs w:val="22"/>
                <w:lang w:val="en-US"/>
              </w:rPr>
              <w:t>watch</w:t>
            </w:r>
            <w:r w:rsidR="00660865" w:rsidRPr="00626719">
              <w:rPr>
                <w:color w:val="auto"/>
                <w:sz w:val="22"/>
                <w:szCs w:val="22"/>
                <w:lang w:val="en-US"/>
              </w:rPr>
              <w:t xml:space="preserve"> </w:t>
            </w:r>
            <w:r w:rsidRPr="00626719">
              <w:rPr>
                <w:color w:val="auto"/>
                <w:sz w:val="22"/>
                <w:szCs w:val="22"/>
                <w:lang w:val="en-US"/>
              </w:rPr>
              <w:t>and analyze</w:t>
            </w:r>
            <w:r w:rsidRPr="00626719">
              <w:rPr>
                <w:b/>
                <w:bCs/>
                <w:color w:val="auto"/>
                <w:sz w:val="22"/>
                <w:szCs w:val="22"/>
                <w:lang w:val="en-US"/>
              </w:rPr>
              <w:t xml:space="preserve"> </w:t>
            </w:r>
            <w:r w:rsidRPr="00626719">
              <w:rPr>
                <w:color w:val="auto"/>
                <w:sz w:val="22"/>
                <w:szCs w:val="22"/>
                <w:lang w:val="en-US"/>
              </w:rPr>
              <w:t xml:space="preserve">and then answer the quiz related </w:t>
            </w:r>
            <w:r w:rsidR="00570BDA">
              <w:rPr>
                <w:color w:val="auto"/>
                <w:sz w:val="22"/>
                <w:szCs w:val="22"/>
                <w:lang w:val="en-US"/>
              </w:rPr>
              <w:t>to</w:t>
            </w:r>
            <w:r w:rsidR="00570BDA" w:rsidRPr="00626719">
              <w:rPr>
                <w:color w:val="auto"/>
                <w:sz w:val="22"/>
                <w:szCs w:val="22"/>
                <w:lang w:val="en-US"/>
              </w:rPr>
              <w:t xml:space="preserve"> </w:t>
            </w:r>
            <w:r w:rsidRPr="00626719">
              <w:rPr>
                <w:color w:val="auto"/>
                <w:sz w:val="22"/>
                <w:szCs w:val="22"/>
                <w:lang w:val="en-US"/>
              </w:rPr>
              <w:t>th</w:t>
            </w:r>
            <w:r w:rsidR="00A7502D" w:rsidRPr="00626719">
              <w:rPr>
                <w:color w:val="auto"/>
                <w:sz w:val="22"/>
                <w:szCs w:val="22"/>
                <w:lang w:val="en-US"/>
              </w:rPr>
              <w:t>is</w:t>
            </w:r>
            <w:r w:rsidRPr="00626719">
              <w:rPr>
                <w:color w:val="auto"/>
                <w:sz w:val="22"/>
                <w:szCs w:val="22"/>
                <w:lang w:val="en-US"/>
              </w:rPr>
              <w:t xml:space="preserve">, in order to </w:t>
            </w:r>
            <w:r w:rsidR="00E86C30" w:rsidRPr="00626719">
              <w:rPr>
                <w:color w:val="auto"/>
                <w:sz w:val="22"/>
                <w:szCs w:val="22"/>
                <w:lang w:val="en-US"/>
              </w:rPr>
              <w:t>move to the next one</w:t>
            </w:r>
            <w:r w:rsidRPr="00626719">
              <w:rPr>
                <w:color w:val="auto"/>
                <w:sz w:val="22"/>
                <w:szCs w:val="22"/>
                <w:lang w:val="en-US"/>
              </w:rPr>
              <w:t xml:space="preserve">. </w:t>
            </w:r>
          </w:p>
          <w:p w14:paraId="31A3C765" w14:textId="77777777" w:rsidR="00BC72BA" w:rsidRPr="00626719" w:rsidRDefault="00BC72BA" w:rsidP="00660865">
            <w:pPr>
              <w:pStyle w:val="Default"/>
              <w:jc w:val="both"/>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p>
          <w:p w14:paraId="3ADCABDA" w14:textId="40BC88D9" w:rsidR="00A7502D" w:rsidRPr="00626719" w:rsidRDefault="00A7502D" w:rsidP="00660865">
            <w:pPr>
              <w:pStyle w:val="Default"/>
              <w:jc w:val="both"/>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r w:rsidRPr="00626719">
              <w:rPr>
                <w:b/>
                <w:bCs/>
                <w:color w:val="auto"/>
                <w:sz w:val="22"/>
                <w:szCs w:val="22"/>
                <w:lang w:val="en-US"/>
              </w:rPr>
              <w:t xml:space="preserve">Scene 2: </w:t>
            </w:r>
            <w:r w:rsidR="00570BDA">
              <w:rPr>
                <w:b/>
                <w:bCs/>
                <w:color w:val="auto"/>
                <w:sz w:val="22"/>
                <w:szCs w:val="22"/>
                <w:lang w:val="en-US"/>
              </w:rPr>
              <w:t>S</w:t>
            </w:r>
            <w:r w:rsidR="00570BDA" w:rsidRPr="00626719">
              <w:rPr>
                <w:b/>
                <w:bCs/>
                <w:color w:val="auto"/>
                <w:sz w:val="22"/>
                <w:szCs w:val="22"/>
                <w:lang w:val="en-US"/>
              </w:rPr>
              <w:t xml:space="preserve">olar </w:t>
            </w:r>
            <w:r w:rsidRPr="00626719">
              <w:rPr>
                <w:b/>
                <w:bCs/>
                <w:color w:val="auto"/>
                <w:sz w:val="22"/>
                <w:szCs w:val="22"/>
                <w:lang w:val="en-US"/>
              </w:rPr>
              <w:t>energy</w:t>
            </w:r>
          </w:p>
          <w:p w14:paraId="756138EC" w14:textId="18B56B62" w:rsidR="00A7502D" w:rsidRPr="00626719" w:rsidRDefault="00A7502D" w:rsidP="00660865">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626719">
              <w:rPr>
                <w:color w:val="auto"/>
                <w:sz w:val="22"/>
                <w:szCs w:val="22"/>
                <w:lang w:val="en"/>
              </w:rPr>
              <w:t>Students learn about solar energy</w:t>
            </w:r>
            <w:r w:rsidR="009C5A9F">
              <w:rPr>
                <w:color w:val="auto"/>
                <w:sz w:val="22"/>
                <w:szCs w:val="22"/>
                <w:lang w:val="en"/>
              </w:rPr>
              <w:t xml:space="preserve"> through a short video</w:t>
            </w:r>
            <w:r w:rsidRPr="00626719">
              <w:rPr>
                <w:color w:val="auto"/>
                <w:sz w:val="22"/>
                <w:szCs w:val="22"/>
                <w:lang w:val="en"/>
              </w:rPr>
              <w:t xml:space="preserve">, </w:t>
            </w:r>
            <w:r w:rsidRPr="00626719">
              <w:rPr>
                <w:color w:val="auto"/>
                <w:sz w:val="22"/>
                <w:szCs w:val="22"/>
                <w:lang w:val="en"/>
              </w:rPr>
              <w:lastRenderedPageBreak/>
              <w:t xml:space="preserve">the advantages and limitations of its use. To move on to the next scene, they have to answer a question about solar energy. </w:t>
            </w:r>
          </w:p>
          <w:p w14:paraId="6E7698CF" w14:textId="77777777" w:rsidR="00BC72BA" w:rsidRPr="00626719" w:rsidRDefault="00BC72BA" w:rsidP="00660865">
            <w:pPr>
              <w:pStyle w:val="Default"/>
              <w:jc w:val="both"/>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p>
          <w:p w14:paraId="0E30A05F" w14:textId="1FBE9C15" w:rsidR="00BC72BA" w:rsidRPr="00626719" w:rsidRDefault="00A7502D" w:rsidP="00660865">
            <w:pPr>
              <w:pStyle w:val="Default"/>
              <w:jc w:val="both"/>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r w:rsidRPr="00626719">
              <w:rPr>
                <w:b/>
                <w:bCs/>
                <w:color w:val="auto"/>
                <w:sz w:val="22"/>
                <w:szCs w:val="22"/>
                <w:lang w:val="en-US"/>
              </w:rPr>
              <w:t xml:space="preserve">Scene 3: The Wind Farm </w:t>
            </w:r>
          </w:p>
          <w:p w14:paraId="3EB99C3E" w14:textId="0088E858" w:rsidR="00A7502D" w:rsidRPr="00626719" w:rsidRDefault="00A7502D" w:rsidP="00660865">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626719">
              <w:rPr>
                <w:color w:val="auto"/>
                <w:sz w:val="22"/>
                <w:szCs w:val="22"/>
                <w:lang w:val="en-US"/>
              </w:rPr>
              <w:t xml:space="preserve">Students </w:t>
            </w:r>
            <w:r w:rsidR="00BC72BA" w:rsidRPr="00626719">
              <w:rPr>
                <w:color w:val="auto"/>
                <w:sz w:val="22"/>
                <w:szCs w:val="22"/>
                <w:lang w:val="en-US"/>
              </w:rPr>
              <w:t xml:space="preserve">are given a website and </w:t>
            </w:r>
            <w:r w:rsidRPr="00626719">
              <w:rPr>
                <w:color w:val="auto"/>
                <w:sz w:val="22"/>
                <w:szCs w:val="22"/>
                <w:lang w:val="en-US"/>
              </w:rPr>
              <w:t xml:space="preserve">visit </w:t>
            </w:r>
            <w:r w:rsidR="00BC72BA" w:rsidRPr="00626719">
              <w:rPr>
                <w:color w:val="auto"/>
                <w:sz w:val="22"/>
                <w:szCs w:val="22"/>
                <w:lang w:val="en-US"/>
              </w:rPr>
              <w:t xml:space="preserve">virtually a Wind Farm, </w:t>
            </w:r>
            <w:r w:rsidRPr="00626719">
              <w:rPr>
                <w:color w:val="auto"/>
                <w:sz w:val="22"/>
                <w:szCs w:val="22"/>
                <w:lang w:val="en-US"/>
              </w:rPr>
              <w:t xml:space="preserve">the third place of interest. </w:t>
            </w:r>
            <w:r w:rsidR="00BC72BA" w:rsidRPr="00626719">
              <w:rPr>
                <w:color w:val="auto"/>
                <w:sz w:val="22"/>
                <w:szCs w:val="22"/>
                <w:lang w:val="en-US"/>
              </w:rPr>
              <w:t xml:space="preserve"> After the visit</w:t>
            </w:r>
            <w:r w:rsidR="00660865">
              <w:rPr>
                <w:color w:val="auto"/>
                <w:sz w:val="22"/>
                <w:szCs w:val="22"/>
                <w:lang w:val="en-US"/>
              </w:rPr>
              <w:t>,</w:t>
            </w:r>
            <w:r w:rsidR="00BC72BA" w:rsidRPr="00626719">
              <w:rPr>
                <w:color w:val="auto"/>
                <w:sz w:val="22"/>
                <w:szCs w:val="22"/>
                <w:lang w:val="en-US"/>
              </w:rPr>
              <w:t xml:space="preserve"> they answer a question in order to unlock the next scene. </w:t>
            </w:r>
          </w:p>
          <w:p w14:paraId="1FE26F90" w14:textId="77777777" w:rsidR="00BC72BA" w:rsidRPr="00626719" w:rsidRDefault="00BC72BA" w:rsidP="00A7502D">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p>
          <w:p w14:paraId="71ABCC63" w14:textId="1BDABC85" w:rsidR="00A7502D" w:rsidRPr="00626719" w:rsidRDefault="00BC72BA" w:rsidP="00A7502D">
            <w:pPr>
              <w:pStyle w:val="Default"/>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r w:rsidRPr="00626719">
              <w:rPr>
                <w:b/>
                <w:bCs/>
                <w:color w:val="auto"/>
                <w:sz w:val="22"/>
                <w:szCs w:val="22"/>
                <w:lang w:val="en-US"/>
              </w:rPr>
              <w:t xml:space="preserve">Scene 4: </w:t>
            </w:r>
            <w:r w:rsidR="00A7502D" w:rsidRPr="00626719">
              <w:rPr>
                <w:b/>
                <w:bCs/>
                <w:color w:val="auto"/>
                <w:sz w:val="22"/>
                <w:szCs w:val="22"/>
                <w:lang w:val="en-US"/>
              </w:rPr>
              <w:t xml:space="preserve">How </w:t>
            </w:r>
            <w:r w:rsidR="00660865">
              <w:rPr>
                <w:b/>
                <w:bCs/>
                <w:color w:val="auto"/>
                <w:sz w:val="22"/>
                <w:szCs w:val="22"/>
                <w:lang w:val="en-US"/>
              </w:rPr>
              <w:t>h</w:t>
            </w:r>
            <w:r w:rsidR="00A7502D" w:rsidRPr="00626719">
              <w:rPr>
                <w:b/>
                <w:bCs/>
                <w:color w:val="auto"/>
                <w:sz w:val="22"/>
                <w:szCs w:val="22"/>
                <w:lang w:val="en-US"/>
              </w:rPr>
              <w:t>ydroelectricity works</w:t>
            </w:r>
          </w:p>
          <w:p w14:paraId="28882557" w14:textId="16FB41BB" w:rsidR="00BC72BA" w:rsidRPr="00626719" w:rsidRDefault="009C5A9F" w:rsidP="00660865">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Pr>
                <w:color w:val="auto"/>
                <w:sz w:val="22"/>
                <w:szCs w:val="22"/>
                <w:lang w:val="en"/>
              </w:rPr>
              <w:t>Through</w:t>
            </w:r>
            <w:r>
              <w:rPr>
                <w:color w:val="auto"/>
                <w:sz w:val="22"/>
                <w:szCs w:val="22"/>
                <w:lang w:val="en"/>
              </w:rPr>
              <w:t xml:space="preserve"> a short video</w:t>
            </w:r>
            <w:r>
              <w:rPr>
                <w:color w:val="auto"/>
                <w:sz w:val="22"/>
                <w:szCs w:val="22"/>
                <w:lang w:val="en"/>
              </w:rPr>
              <w:t>, s</w:t>
            </w:r>
            <w:r w:rsidR="00BC72BA" w:rsidRPr="00626719">
              <w:rPr>
                <w:color w:val="auto"/>
                <w:sz w:val="22"/>
                <w:szCs w:val="22"/>
                <w:lang w:val="en"/>
              </w:rPr>
              <w:t xml:space="preserve">tudents learn about using water to </w:t>
            </w:r>
            <w:r w:rsidR="008F521C" w:rsidRPr="00626719">
              <w:rPr>
                <w:color w:val="auto"/>
                <w:sz w:val="22"/>
                <w:szCs w:val="22"/>
                <w:lang w:val="en"/>
              </w:rPr>
              <w:t>produce</w:t>
            </w:r>
            <w:r w:rsidR="00BC72BA" w:rsidRPr="00626719">
              <w:rPr>
                <w:color w:val="auto"/>
                <w:sz w:val="22"/>
                <w:szCs w:val="22"/>
                <w:lang w:val="en"/>
              </w:rPr>
              <w:t xml:space="preserve"> energy.  Then, they are asked to choose from different type of resources and say if they are </w:t>
            </w:r>
            <w:r w:rsidR="00570BDA">
              <w:rPr>
                <w:color w:val="auto"/>
                <w:sz w:val="22"/>
                <w:szCs w:val="22"/>
                <w:lang w:val="en"/>
              </w:rPr>
              <w:t>renewable</w:t>
            </w:r>
            <w:r w:rsidR="00570BDA" w:rsidRPr="00626719">
              <w:rPr>
                <w:color w:val="auto"/>
                <w:sz w:val="22"/>
                <w:szCs w:val="22"/>
                <w:lang w:val="en"/>
              </w:rPr>
              <w:t xml:space="preserve"> </w:t>
            </w:r>
            <w:r w:rsidR="00660865">
              <w:rPr>
                <w:color w:val="auto"/>
                <w:sz w:val="22"/>
                <w:szCs w:val="22"/>
                <w:lang w:val="en"/>
              </w:rPr>
              <w:t>/ non-</w:t>
            </w:r>
            <w:r w:rsidR="00570BDA">
              <w:rPr>
                <w:color w:val="auto"/>
                <w:sz w:val="22"/>
                <w:szCs w:val="22"/>
                <w:lang w:val="en"/>
              </w:rPr>
              <w:t>renewable</w:t>
            </w:r>
            <w:r w:rsidR="00BC72BA" w:rsidRPr="00626719">
              <w:rPr>
                <w:color w:val="auto"/>
                <w:sz w:val="22"/>
                <w:szCs w:val="22"/>
                <w:lang w:val="en"/>
              </w:rPr>
              <w:t xml:space="preserve">. The good answers will help </w:t>
            </w:r>
            <w:r w:rsidR="00864559">
              <w:rPr>
                <w:color w:val="auto"/>
                <w:sz w:val="22"/>
                <w:szCs w:val="22"/>
                <w:lang w:val="en"/>
              </w:rPr>
              <w:t xml:space="preserve">E.T. </w:t>
            </w:r>
            <w:r w:rsidR="00BC72BA" w:rsidRPr="00626719">
              <w:rPr>
                <w:color w:val="auto"/>
                <w:sz w:val="22"/>
                <w:szCs w:val="22"/>
                <w:lang w:val="en"/>
              </w:rPr>
              <w:t xml:space="preserve"> to get green fuel for his spaceship.   </w:t>
            </w:r>
          </w:p>
          <w:p w14:paraId="5A6C5020" w14:textId="77777777" w:rsidR="00BC72BA" w:rsidRPr="00626719" w:rsidRDefault="00BC72BA" w:rsidP="00A7502D">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p>
          <w:p w14:paraId="66CCF84F" w14:textId="10D8C3BA" w:rsidR="00A7502D" w:rsidRPr="00626719" w:rsidRDefault="00BC72BA" w:rsidP="00A7502D">
            <w:pPr>
              <w:pStyle w:val="Default"/>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r w:rsidRPr="00626719">
              <w:rPr>
                <w:b/>
                <w:bCs/>
                <w:color w:val="auto"/>
                <w:sz w:val="22"/>
                <w:szCs w:val="22"/>
                <w:lang w:val="en-US"/>
              </w:rPr>
              <w:t xml:space="preserve">Scene 5: </w:t>
            </w:r>
            <w:r w:rsidR="00A7502D" w:rsidRPr="00626719">
              <w:rPr>
                <w:b/>
                <w:bCs/>
                <w:color w:val="auto"/>
                <w:sz w:val="22"/>
                <w:szCs w:val="22"/>
                <w:lang w:val="en-US"/>
              </w:rPr>
              <w:t>Simple things to reduce waste energy?</w:t>
            </w:r>
          </w:p>
          <w:p w14:paraId="33CEB388" w14:textId="7963F0E1" w:rsidR="00012185" w:rsidRPr="00436FB0" w:rsidRDefault="008F521C" w:rsidP="00660865">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GB"/>
              </w:rPr>
            </w:pPr>
            <w:r w:rsidRPr="00436FB0">
              <w:rPr>
                <w:color w:val="auto"/>
                <w:sz w:val="22"/>
                <w:szCs w:val="22"/>
                <w:lang w:val="en-GB"/>
              </w:rPr>
              <w:t xml:space="preserve">Grateful for the help, </w:t>
            </w:r>
            <w:r w:rsidR="00864559">
              <w:rPr>
                <w:color w:val="auto"/>
                <w:sz w:val="22"/>
                <w:szCs w:val="22"/>
                <w:lang w:val="en-GB"/>
              </w:rPr>
              <w:t xml:space="preserve">E.T. </w:t>
            </w:r>
            <w:r w:rsidRPr="00436FB0">
              <w:rPr>
                <w:color w:val="auto"/>
                <w:sz w:val="22"/>
                <w:szCs w:val="22"/>
                <w:lang w:val="en-GB"/>
              </w:rPr>
              <w:t xml:space="preserve"> gives the students some tips to save Planet Earth's resources. Students receive an article on their mobile device containing simple tips to save energy at home. Then they are asked </w:t>
            </w:r>
            <w:r w:rsidR="00C17043" w:rsidRPr="00436FB0">
              <w:rPr>
                <w:color w:val="auto"/>
                <w:sz w:val="22"/>
                <w:szCs w:val="22"/>
                <w:lang w:val="en-GB"/>
              </w:rPr>
              <w:t xml:space="preserve">to </w:t>
            </w:r>
            <w:r w:rsidRPr="00436FB0">
              <w:rPr>
                <w:color w:val="auto"/>
                <w:sz w:val="22"/>
                <w:szCs w:val="22"/>
                <w:lang w:val="en-GB"/>
              </w:rPr>
              <w:t>take some personal decisions</w:t>
            </w:r>
            <w:r w:rsidRPr="00436FB0">
              <w:rPr>
                <w:sz w:val="22"/>
                <w:szCs w:val="22"/>
                <w:lang w:val="en-GB"/>
              </w:rPr>
              <w:t xml:space="preserve"> in order to save energy from no</w:t>
            </w:r>
            <w:r w:rsidR="00570BDA" w:rsidRPr="00436FB0">
              <w:rPr>
                <w:sz w:val="22"/>
                <w:szCs w:val="22"/>
                <w:lang w:val="en-GB"/>
              </w:rPr>
              <w:t>n</w:t>
            </w:r>
            <w:r w:rsidR="00660865" w:rsidRPr="00436FB0">
              <w:rPr>
                <w:sz w:val="22"/>
                <w:szCs w:val="22"/>
                <w:lang w:val="en-GB"/>
              </w:rPr>
              <w:t>-</w:t>
            </w:r>
            <w:r w:rsidR="00570BDA" w:rsidRPr="00436FB0">
              <w:rPr>
                <w:color w:val="auto"/>
                <w:sz w:val="22"/>
                <w:szCs w:val="22"/>
                <w:lang w:val="en-GB"/>
              </w:rPr>
              <w:t xml:space="preserve"> renewable </w:t>
            </w:r>
            <w:r w:rsidR="00436FB0" w:rsidRPr="00436FB0">
              <w:rPr>
                <w:sz w:val="22"/>
                <w:szCs w:val="22"/>
                <w:lang w:val="en-GB"/>
              </w:rPr>
              <w:t>resources</w:t>
            </w:r>
            <w:r w:rsidR="00436FB0" w:rsidRPr="00436FB0">
              <w:rPr>
                <w:color w:val="auto"/>
                <w:sz w:val="22"/>
                <w:szCs w:val="22"/>
                <w:lang w:val="en-GB"/>
              </w:rPr>
              <w:t xml:space="preserve"> </w:t>
            </w:r>
            <w:r w:rsidRPr="00436FB0">
              <w:rPr>
                <w:color w:val="auto"/>
                <w:sz w:val="22"/>
                <w:szCs w:val="22"/>
                <w:lang w:val="en-GB"/>
              </w:rPr>
              <w:t>(ex</w:t>
            </w:r>
            <w:r w:rsidR="00660865" w:rsidRPr="00436FB0">
              <w:rPr>
                <w:color w:val="auto"/>
                <w:sz w:val="22"/>
                <w:szCs w:val="22"/>
                <w:lang w:val="en-GB"/>
              </w:rPr>
              <w:t>ample:</w:t>
            </w:r>
            <w:r w:rsidR="00436FB0" w:rsidRPr="00436FB0">
              <w:rPr>
                <w:color w:val="auto"/>
                <w:sz w:val="22"/>
                <w:szCs w:val="22"/>
                <w:lang w:val="en-GB"/>
              </w:rPr>
              <w:t xml:space="preserve"> u</w:t>
            </w:r>
            <w:r w:rsidRPr="00436FB0">
              <w:rPr>
                <w:color w:val="auto"/>
                <w:sz w:val="22"/>
                <w:szCs w:val="22"/>
                <w:lang w:val="en-GB"/>
              </w:rPr>
              <w:t xml:space="preserve">nplug the electronic devices </w:t>
            </w:r>
            <w:r w:rsidR="00660865" w:rsidRPr="00436FB0">
              <w:rPr>
                <w:color w:val="auto"/>
                <w:sz w:val="22"/>
                <w:szCs w:val="22"/>
                <w:lang w:val="en-GB"/>
              </w:rPr>
              <w:t xml:space="preserve">when </w:t>
            </w:r>
            <w:r w:rsidRPr="00436FB0">
              <w:rPr>
                <w:color w:val="auto"/>
                <w:sz w:val="22"/>
                <w:szCs w:val="22"/>
                <w:lang w:val="en-GB"/>
              </w:rPr>
              <w:t xml:space="preserve">not </w:t>
            </w:r>
            <w:r w:rsidR="00660865" w:rsidRPr="00436FB0">
              <w:rPr>
                <w:color w:val="auto"/>
                <w:sz w:val="22"/>
                <w:szCs w:val="22"/>
                <w:lang w:val="en-GB"/>
              </w:rPr>
              <w:t>in use</w:t>
            </w:r>
            <w:r w:rsidRPr="00436FB0">
              <w:rPr>
                <w:color w:val="auto"/>
                <w:sz w:val="22"/>
                <w:szCs w:val="22"/>
                <w:lang w:val="en-GB"/>
              </w:rPr>
              <w:t>, share a car or walk to school)</w:t>
            </w:r>
            <w:r w:rsidR="00436FB0">
              <w:rPr>
                <w:color w:val="auto"/>
                <w:sz w:val="22"/>
                <w:szCs w:val="22"/>
                <w:lang w:val="en-GB"/>
              </w:rPr>
              <w:t>.</w:t>
            </w:r>
            <w:r w:rsidRPr="00436FB0">
              <w:rPr>
                <w:color w:val="auto"/>
                <w:sz w:val="22"/>
                <w:szCs w:val="22"/>
                <w:lang w:val="en-GB"/>
              </w:rPr>
              <w:t xml:space="preserve"> </w:t>
            </w:r>
            <w:r w:rsidRPr="00436FB0">
              <w:rPr>
                <w:sz w:val="22"/>
                <w:szCs w:val="22"/>
                <w:lang w:val="en-GB"/>
              </w:rPr>
              <w:t xml:space="preserve">A majority of good decisions allows them to win the game. </w:t>
            </w:r>
          </w:p>
          <w:p w14:paraId="6806F87B" w14:textId="6812C9A5" w:rsidR="00626719" w:rsidRPr="00626719" w:rsidRDefault="00626719" w:rsidP="00C17043">
            <w:pPr>
              <w:ind w:right="315"/>
              <w:cnfStyle w:val="000000100000" w:firstRow="0" w:lastRow="0" w:firstColumn="0" w:lastColumn="0" w:oddVBand="0" w:evenVBand="0" w:oddHBand="1" w:evenHBand="0" w:firstRowFirstColumn="0" w:firstRowLastColumn="0" w:lastRowFirstColumn="0" w:lastRowLastColumn="0"/>
              <w:rPr>
                <w:color w:val="FF0000"/>
                <w:lang w:val="en-US"/>
              </w:rPr>
            </w:pPr>
          </w:p>
        </w:tc>
        <w:tc>
          <w:tcPr>
            <w:tcW w:w="1837" w:type="dxa"/>
            <w:tcBorders>
              <w:right w:val="single" w:sz="4" w:space="0" w:color="auto"/>
            </w:tcBorders>
            <w:shd w:val="clear" w:color="auto" w:fill="FFFFFF" w:themeFill="background1"/>
            <w:vAlign w:val="center"/>
          </w:tcPr>
          <w:p w14:paraId="6E7778B9" w14:textId="191070A9" w:rsidR="00BD75CD" w:rsidRPr="00E86C30" w:rsidRDefault="00DE3516" w:rsidP="00DE3516">
            <w:pPr>
              <w:pStyle w:val="Listparagraf"/>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lastRenderedPageBreak/>
              <w:t>45’</w:t>
            </w:r>
          </w:p>
        </w:tc>
      </w:tr>
      <w:tr w:rsidR="00BD75CD" w:rsidRPr="00E86C30"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Pr="00E86C30" w:rsidRDefault="00BD75CD" w:rsidP="00BD75CD">
            <w:pPr>
              <w:rPr>
                <w:lang w:val="en-US"/>
              </w:rPr>
            </w:pPr>
            <w:r w:rsidRPr="00E86C30">
              <w:rPr>
                <w:lang w:val="en-US"/>
              </w:rPr>
              <w:t>After the game:</w:t>
            </w:r>
          </w:p>
        </w:tc>
        <w:tc>
          <w:tcPr>
            <w:tcW w:w="5529" w:type="dxa"/>
            <w:shd w:val="clear" w:color="auto" w:fill="E2EFD9" w:themeFill="accent6" w:themeFillTint="33"/>
            <w:vAlign w:val="center"/>
          </w:tcPr>
          <w:p w14:paraId="41A8DFA8" w14:textId="378063CB" w:rsidR="00BD75CD" w:rsidRPr="00E86C30" w:rsidRDefault="00012185" w:rsidP="00660865">
            <w:pPr>
              <w:ind w:right="315"/>
              <w:jc w:val="both"/>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Each group of students, upon </w:t>
            </w:r>
            <w:r w:rsidR="00660865">
              <w:rPr>
                <w:lang w:val="en-US"/>
              </w:rPr>
              <w:t>their</w:t>
            </w:r>
            <w:r w:rsidR="00660865" w:rsidRPr="00E86C30">
              <w:rPr>
                <w:lang w:val="en-US"/>
              </w:rPr>
              <w:t xml:space="preserve"> </w:t>
            </w:r>
            <w:r w:rsidRPr="00E86C30">
              <w:rPr>
                <w:lang w:val="en-US"/>
              </w:rPr>
              <w:t xml:space="preserve">return to school the next day, completes the worksheet </w:t>
            </w:r>
            <w:r w:rsidR="00FD5AA5">
              <w:rPr>
                <w:lang w:val="en-US"/>
              </w:rPr>
              <w:t>about different types of resources and energy.</w:t>
            </w:r>
            <w:r w:rsidRPr="00E86C30">
              <w:rPr>
                <w:lang w:val="en-US"/>
              </w:rPr>
              <w:t xml:space="preserve"> Finally, all groups discuss together their experiences regarding the </w:t>
            </w:r>
            <w:r w:rsidR="001622A8">
              <w:rPr>
                <w:lang w:val="en-US"/>
              </w:rPr>
              <w:t>renewable/non</w:t>
            </w:r>
            <w:r w:rsidR="00660865">
              <w:rPr>
                <w:lang w:val="en-US"/>
              </w:rPr>
              <w:t>-</w:t>
            </w:r>
            <w:r w:rsidR="001622A8">
              <w:rPr>
                <w:lang w:val="en-US"/>
              </w:rPr>
              <w:t>renewable energy resources</w:t>
            </w:r>
            <w:r w:rsidRPr="00E86C30">
              <w:rPr>
                <w:lang w:val="en-US"/>
              </w:rPr>
              <w:t xml:space="preserve"> they identified, and through various activities (e.g., collage, posters), they suggest specific actions for </w:t>
            </w:r>
            <w:r w:rsidR="001622A8">
              <w:rPr>
                <w:lang w:val="en-US"/>
              </w:rPr>
              <w:t xml:space="preserve">reducing the energy waste in their daily life. </w:t>
            </w:r>
          </w:p>
        </w:tc>
        <w:tc>
          <w:tcPr>
            <w:tcW w:w="1837" w:type="dxa"/>
            <w:tcBorders>
              <w:right w:val="single" w:sz="4" w:space="0" w:color="auto"/>
            </w:tcBorders>
            <w:shd w:val="clear" w:color="auto" w:fill="E2EFD9" w:themeFill="accent6" w:themeFillTint="33"/>
            <w:vAlign w:val="center"/>
          </w:tcPr>
          <w:p w14:paraId="06990C1F" w14:textId="6DF9F509" w:rsidR="00BD75CD" w:rsidRPr="00E86C30" w:rsidRDefault="00DE3516" w:rsidP="00DE3516">
            <w:pPr>
              <w:pStyle w:val="Listparagraf"/>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50’</w:t>
            </w:r>
          </w:p>
        </w:tc>
      </w:tr>
      <w:tr w:rsidR="00BD75CD" w:rsidRPr="00E86C30"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Pr="00E86C30"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E86C30" w:rsidRDefault="00BD75CD" w:rsidP="00BD75CD">
            <w:pPr>
              <w:pStyle w:val="Listparagraf"/>
              <w:jc w:val="right"/>
              <w:cnfStyle w:val="000000100000" w:firstRow="0" w:lastRow="0" w:firstColumn="0" w:lastColumn="0" w:oddVBand="0" w:evenVBand="0" w:oddHBand="1" w:evenHBand="0" w:firstRowFirstColumn="0" w:firstRowLastColumn="0" w:lastRowFirstColumn="0" w:lastRowLastColumn="0"/>
              <w:rPr>
                <w:lang w:val="en-US"/>
              </w:rPr>
            </w:pPr>
            <w:r w:rsidRPr="00E86C30">
              <w:rPr>
                <w:b/>
                <w:bCs/>
                <w:lang w:val="en-US"/>
              </w:rPr>
              <w:t>Total</w:t>
            </w:r>
            <w:r w:rsidRPr="00E86C30">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5619CDFB" w:rsidR="00BD75CD" w:rsidRPr="00E86C30" w:rsidRDefault="001622A8" w:rsidP="00DE3516">
            <w:pPr>
              <w:pStyle w:val="Listparagraf"/>
              <w:cnfStyle w:val="000000100000" w:firstRow="0" w:lastRow="0" w:firstColumn="0" w:lastColumn="0" w:oddVBand="0" w:evenVBand="0" w:oddHBand="1" w:evenHBand="0" w:firstRowFirstColumn="0" w:firstRowLastColumn="0" w:lastRowFirstColumn="0" w:lastRowLastColumn="0"/>
              <w:rPr>
                <w:lang w:val="en-US"/>
              </w:rPr>
            </w:pPr>
            <w:r>
              <w:rPr>
                <w:lang w:val="en-US"/>
              </w:rPr>
              <w:t>100</w:t>
            </w:r>
            <w:r w:rsidR="00DE3516" w:rsidRPr="00E86C30">
              <w:rPr>
                <w:lang w:val="en-US"/>
              </w:rPr>
              <w:t>’</w:t>
            </w:r>
          </w:p>
        </w:tc>
      </w:tr>
    </w:tbl>
    <w:p w14:paraId="413ABD7A" w14:textId="740911B4" w:rsidR="00154A4E" w:rsidRPr="00E86C30" w:rsidRDefault="00154A4E" w:rsidP="0018449A">
      <w:pPr>
        <w:rPr>
          <w:lang w:val="en-US"/>
        </w:rPr>
      </w:pPr>
    </w:p>
    <w:tbl>
      <w:tblPr>
        <w:tblStyle w:val="Tabelgril2-Accentuare51"/>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124988"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86C30" w:rsidRDefault="00BD75CD" w:rsidP="00BD75CD">
            <w:pPr>
              <w:rPr>
                <w:color w:val="1F4E79" w:themeColor="accent5" w:themeShade="80"/>
                <w:sz w:val="24"/>
                <w:szCs w:val="24"/>
                <w:lang w:val="en-US"/>
              </w:rPr>
            </w:pPr>
            <w:r w:rsidRPr="00E86C30">
              <w:rPr>
                <w:color w:val="1F4E79" w:themeColor="accent5" w:themeShade="80"/>
                <w:sz w:val="24"/>
                <w:szCs w:val="24"/>
                <w:lang w:val="en-US"/>
              </w:rPr>
              <w:t>PART 5:  Prerequisite knowledge and supportive material</w:t>
            </w:r>
          </w:p>
        </w:tc>
      </w:tr>
      <w:tr w:rsidR="00BD75CD" w:rsidRPr="00124988"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86C30" w:rsidRDefault="00BD75CD" w:rsidP="00BD75CD">
            <w:pPr>
              <w:rPr>
                <w:lang w:val="en-US"/>
              </w:rPr>
            </w:pPr>
            <w:r w:rsidRPr="00E86C30">
              <w:rPr>
                <w:lang w:val="en-US"/>
              </w:rPr>
              <w:t>Learners’ prerequisite knowledge:</w:t>
            </w:r>
          </w:p>
        </w:tc>
        <w:tc>
          <w:tcPr>
            <w:tcW w:w="6799" w:type="dxa"/>
            <w:tcBorders>
              <w:right w:val="single" w:sz="4" w:space="0" w:color="auto"/>
            </w:tcBorders>
            <w:shd w:val="clear" w:color="auto" w:fill="D0CECE" w:themeFill="background2" w:themeFillShade="E6"/>
            <w:vAlign w:val="center"/>
          </w:tcPr>
          <w:p w14:paraId="1DD1E265" w14:textId="2D356253" w:rsidR="00BD75CD" w:rsidRPr="00E86C30"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Basic knowledge of using a mobile device, basic knowledge about </w:t>
            </w:r>
            <w:r w:rsidR="00DE3516" w:rsidRPr="00E86C30">
              <w:rPr>
                <w:lang w:val="en-US"/>
              </w:rPr>
              <w:t xml:space="preserve">natural resources </w:t>
            </w:r>
          </w:p>
        </w:tc>
      </w:tr>
      <w:tr w:rsidR="00BD75CD" w:rsidRPr="00124988"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Pr="00E86C30" w:rsidRDefault="00BD75CD" w:rsidP="00BD75CD">
            <w:pPr>
              <w:rPr>
                <w:lang w:val="en-US"/>
              </w:rPr>
            </w:pPr>
            <w:r w:rsidRPr="00E86C30">
              <w:rPr>
                <w:lang w:val="en-US"/>
              </w:rPr>
              <w:t>Infrastructure/ equipment needed for implementing the scenario:</w:t>
            </w:r>
          </w:p>
        </w:tc>
        <w:tc>
          <w:tcPr>
            <w:tcW w:w="6799" w:type="dxa"/>
            <w:tcBorders>
              <w:right w:val="single" w:sz="4" w:space="0" w:color="auto"/>
            </w:tcBorders>
            <w:shd w:val="clear" w:color="auto" w:fill="FFFFFF" w:themeFill="background1"/>
            <w:vAlign w:val="center"/>
          </w:tcPr>
          <w:p w14:paraId="041D75EA" w14:textId="77777777" w:rsidR="00BD75CD" w:rsidRDefault="005A2005" w:rsidP="005A2005">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Mobile devices with data-internet connectivity</w:t>
            </w:r>
          </w:p>
          <w:p w14:paraId="162F9D92" w14:textId="36E0FCB5" w:rsidR="001622A8" w:rsidRPr="00E86C30" w:rsidRDefault="00FD5AA5" w:rsidP="005A2005">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Notebook / </w:t>
            </w:r>
            <w:r w:rsidR="001622A8">
              <w:rPr>
                <w:lang w:val="en-US"/>
              </w:rPr>
              <w:t>Worksheets prepared by the teacher</w:t>
            </w:r>
            <w:r>
              <w:rPr>
                <w:lang w:val="en-US"/>
              </w:rPr>
              <w:t>s</w:t>
            </w:r>
            <w:r w:rsidR="001622A8">
              <w:rPr>
                <w:lang w:val="en-US"/>
              </w:rPr>
              <w:t xml:space="preserve">. </w:t>
            </w:r>
          </w:p>
        </w:tc>
      </w:tr>
      <w:tr w:rsidR="00BD75CD" w:rsidRPr="00124988"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376DC573" w:rsidR="00BD75CD" w:rsidRPr="00E86C30" w:rsidRDefault="00BD75CD" w:rsidP="00660865">
            <w:pPr>
              <w:rPr>
                <w:lang w:val="en-US"/>
              </w:rPr>
            </w:pPr>
            <w:r w:rsidRPr="00E86C30">
              <w:rPr>
                <w:lang w:val="en-US"/>
              </w:rPr>
              <w:t>Other learning resources needed:</w:t>
            </w:r>
            <w:r w:rsidR="00A7502D">
              <w:rPr>
                <w:lang w:val="en-US"/>
              </w:rPr>
              <w:t xml:space="preserve"> </w:t>
            </w:r>
          </w:p>
        </w:tc>
        <w:tc>
          <w:tcPr>
            <w:tcW w:w="6799" w:type="dxa"/>
            <w:tcBorders>
              <w:bottom w:val="single" w:sz="4" w:space="0" w:color="auto"/>
              <w:right w:val="single" w:sz="4" w:space="0" w:color="auto"/>
            </w:tcBorders>
            <w:shd w:val="clear" w:color="auto" w:fill="D0CECE" w:themeFill="background2" w:themeFillShade="E6"/>
            <w:vAlign w:val="center"/>
          </w:tcPr>
          <w:p w14:paraId="736E8317" w14:textId="77777777" w:rsidR="009401C3" w:rsidRPr="00726692" w:rsidRDefault="009401C3" w:rsidP="009401C3">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r w:rsidRPr="00726692">
              <w:rPr>
                <w:lang w:val="en-US"/>
              </w:rPr>
              <w:t xml:space="preserve">Tips for your home / </w:t>
            </w:r>
            <w:proofErr w:type="spellStart"/>
            <w:r w:rsidRPr="00726692">
              <w:rPr>
                <w:lang w:val="en-US"/>
              </w:rPr>
              <w:t>Reduceți</w:t>
            </w:r>
            <w:proofErr w:type="spellEnd"/>
            <w:r w:rsidRPr="00726692">
              <w:rPr>
                <w:lang w:val="en-US"/>
              </w:rPr>
              <w:t xml:space="preserve"> </w:t>
            </w:r>
            <w:proofErr w:type="spellStart"/>
            <w:r w:rsidRPr="00726692">
              <w:rPr>
                <w:lang w:val="en-US"/>
              </w:rPr>
              <w:t>consumul</w:t>
            </w:r>
            <w:proofErr w:type="spellEnd"/>
            <w:r w:rsidRPr="00726692">
              <w:rPr>
                <w:lang w:val="en-US"/>
              </w:rPr>
              <w:t xml:space="preserve"> </w:t>
            </w:r>
            <w:proofErr w:type="spellStart"/>
            <w:r w:rsidRPr="00726692">
              <w:rPr>
                <w:lang w:val="en-US"/>
              </w:rPr>
              <w:t>și</w:t>
            </w:r>
            <w:proofErr w:type="spellEnd"/>
            <w:r w:rsidRPr="00726692">
              <w:rPr>
                <w:lang w:val="en-US"/>
              </w:rPr>
              <w:t xml:space="preserve"> </w:t>
            </w:r>
            <w:proofErr w:type="spellStart"/>
            <w:r w:rsidRPr="00726692">
              <w:rPr>
                <w:lang w:val="en-US"/>
              </w:rPr>
              <w:t>emisiile</w:t>
            </w:r>
            <w:proofErr w:type="spellEnd"/>
            <w:r w:rsidRPr="00726692">
              <w:rPr>
                <w:lang w:val="en-US"/>
              </w:rPr>
              <w:t xml:space="preserve"> </w:t>
            </w:r>
            <w:proofErr w:type="spellStart"/>
            <w:r>
              <w:rPr>
                <w:lang w:val="en-US"/>
              </w:rPr>
              <w:t>acasă</w:t>
            </w:r>
            <w:proofErr w:type="spellEnd"/>
            <w:r>
              <w:rPr>
                <w:lang w:val="en-US"/>
              </w:rPr>
              <w:t xml:space="preserve"> / </w:t>
            </w:r>
            <w:proofErr w:type="spellStart"/>
            <w:r w:rsidRPr="00726692">
              <w:rPr>
                <w:lang w:val="en-US"/>
              </w:rPr>
              <w:t>Συμ</w:t>
            </w:r>
            <w:proofErr w:type="spellEnd"/>
            <w:r w:rsidRPr="00726692">
              <w:rPr>
                <w:lang w:val="en-US"/>
              </w:rPr>
              <w:t xml:space="preserve">βουλές </w:t>
            </w:r>
            <w:proofErr w:type="spellStart"/>
            <w:r w:rsidRPr="00726692">
              <w:rPr>
                <w:lang w:val="en-US"/>
              </w:rPr>
              <w:t>γι</w:t>
            </w:r>
            <w:proofErr w:type="spellEnd"/>
            <w:r w:rsidRPr="00726692">
              <w:rPr>
                <w:lang w:val="en-US"/>
              </w:rPr>
              <w:t xml:space="preserve">α </w:t>
            </w:r>
            <w:proofErr w:type="spellStart"/>
            <w:r w:rsidRPr="00726692">
              <w:rPr>
                <w:lang w:val="en-US"/>
              </w:rPr>
              <w:t>το</w:t>
            </w:r>
            <w:proofErr w:type="spellEnd"/>
            <w:r w:rsidRPr="00726692">
              <w:rPr>
                <w:lang w:val="en-US"/>
              </w:rPr>
              <w:t xml:space="preserve"> σπ</w:t>
            </w:r>
            <w:proofErr w:type="spellStart"/>
            <w:r w:rsidRPr="00726692">
              <w:rPr>
                <w:lang w:val="en-US"/>
              </w:rPr>
              <w:t>ίτι</w:t>
            </w:r>
            <w:proofErr w:type="spellEnd"/>
            <w:r w:rsidRPr="00726692">
              <w:rPr>
                <w:lang w:val="en-US"/>
              </w:rPr>
              <w:t xml:space="preserve"> / Tips </w:t>
            </w:r>
            <w:proofErr w:type="spellStart"/>
            <w:r w:rsidRPr="00726692">
              <w:rPr>
                <w:lang w:val="en-US"/>
              </w:rPr>
              <w:t>voor</w:t>
            </w:r>
            <w:proofErr w:type="spellEnd"/>
            <w:r w:rsidRPr="00726692">
              <w:rPr>
                <w:lang w:val="en-US"/>
              </w:rPr>
              <w:t xml:space="preserve"> </w:t>
            </w:r>
            <w:proofErr w:type="spellStart"/>
            <w:r w:rsidRPr="00726692">
              <w:rPr>
                <w:lang w:val="en-US"/>
              </w:rPr>
              <w:t>thuis</w:t>
            </w:r>
            <w:proofErr w:type="spellEnd"/>
          </w:p>
          <w:p w14:paraId="71A7F2C7" w14:textId="77777777" w:rsidR="009401C3" w:rsidRPr="00726692" w:rsidRDefault="006016E8" w:rsidP="009401C3">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hyperlink r:id="rId8" w:history="1">
              <w:r w:rsidR="009401C3" w:rsidRPr="00726692">
                <w:rPr>
                  <w:rStyle w:val="Hyperlink"/>
                  <w:lang w:val="ro-RO"/>
                </w:rPr>
                <w:t>https://ec.europa.eu/clima/citizens/tips_en</w:t>
              </w:r>
            </w:hyperlink>
          </w:p>
          <w:p w14:paraId="5319AC03" w14:textId="77777777" w:rsidR="009401C3" w:rsidRPr="00726692" w:rsidRDefault="006016E8" w:rsidP="009401C3">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hyperlink r:id="rId9" w:history="1">
              <w:r w:rsidR="009401C3" w:rsidRPr="00726692">
                <w:rPr>
                  <w:rStyle w:val="Hyperlink"/>
                  <w:lang w:val="ro-RO"/>
                </w:rPr>
                <w:t>https://ec.europa.eu/clima/citizens/tips_ro</w:t>
              </w:r>
            </w:hyperlink>
          </w:p>
          <w:p w14:paraId="1AE8C256" w14:textId="77777777" w:rsidR="009401C3" w:rsidRPr="00AD03F2" w:rsidRDefault="006016E8" w:rsidP="009401C3">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hyperlink r:id="rId10" w:history="1">
              <w:r w:rsidR="009401C3" w:rsidRPr="00AD03F2">
                <w:rPr>
                  <w:rStyle w:val="Hyperlink"/>
                  <w:lang w:val="ro-RO"/>
                </w:rPr>
                <w:t>https://ec.europa.eu/clima/citizens/tips_el</w:t>
              </w:r>
            </w:hyperlink>
          </w:p>
          <w:p w14:paraId="6E742F83" w14:textId="77777777" w:rsidR="009401C3" w:rsidRPr="00A7502D" w:rsidRDefault="006016E8" w:rsidP="009401C3">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hyperlink r:id="rId11" w:history="1">
              <w:r w:rsidR="009401C3" w:rsidRPr="00A7502D">
                <w:rPr>
                  <w:rStyle w:val="Hyperlink"/>
                  <w:lang w:val="ro-RO"/>
                </w:rPr>
                <w:t>https://ec.europa.eu/clima/citizens/tips_nl</w:t>
              </w:r>
            </w:hyperlink>
          </w:p>
          <w:p w14:paraId="5BA1867B" w14:textId="77777777" w:rsidR="009401C3" w:rsidRPr="009401C3" w:rsidRDefault="009401C3"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p>
          <w:p w14:paraId="79DD87FB" w14:textId="7A4F9F5C" w:rsidR="00AD03F2" w:rsidRPr="0043672E" w:rsidRDefault="00AD03F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43672E">
              <w:rPr>
                <w:lang w:val="en-US"/>
              </w:rPr>
              <w:t xml:space="preserve">What is Energy? Energy Types for Kids - Renewable and Non-Renewable Energy Sources </w:t>
            </w:r>
          </w:p>
          <w:p w14:paraId="1A62B184" w14:textId="5905D448" w:rsidR="00AD03F2" w:rsidRPr="0043672E" w:rsidRDefault="006016E8"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12" w:history="1">
              <w:r w:rsidR="00AD03F2" w:rsidRPr="0043672E">
                <w:rPr>
                  <w:rStyle w:val="Hyperlink"/>
                  <w:lang w:val="en-US"/>
                </w:rPr>
                <w:t>https://www.youtube.com/watch?v=aFpC1vAIgNc</w:t>
              </w:r>
            </w:hyperlink>
          </w:p>
          <w:p w14:paraId="758622C7" w14:textId="77777777" w:rsidR="00AD03F2" w:rsidRPr="00AD03F2" w:rsidRDefault="00AD03F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p>
          <w:p w14:paraId="4DB29A2D" w14:textId="42B6AFE1" w:rsidR="001C3F72" w:rsidRPr="0043672E" w:rsidRDefault="001C3F7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43672E">
              <w:rPr>
                <w:lang w:val="en-US"/>
              </w:rPr>
              <w:t>Renewable Energy Explained in 2 1/2 Minutes</w:t>
            </w:r>
          </w:p>
          <w:p w14:paraId="4E8B72AD" w14:textId="2FE05F3E" w:rsidR="00BD75CD" w:rsidRPr="0043672E" w:rsidRDefault="006016E8"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rStyle w:val="Hyperlink"/>
                <w:lang w:val="en-US"/>
              </w:rPr>
            </w:pPr>
            <w:hyperlink r:id="rId13" w:history="1">
              <w:r w:rsidR="00C91DCA" w:rsidRPr="0043672E">
                <w:rPr>
                  <w:rStyle w:val="Hyperlink"/>
                  <w:lang w:val="en-US"/>
                </w:rPr>
                <w:t>https://www.youtube.com/watch?v=KEeH4EniM3E</w:t>
              </w:r>
            </w:hyperlink>
          </w:p>
          <w:p w14:paraId="5A6F82E3" w14:textId="77777777" w:rsidR="001C3F72" w:rsidRDefault="001C3F7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p w14:paraId="4054FBBD" w14:textId="77777777" w:rsidR="00E45755" w:rsidRPr="0043672E" w:rsidRDefault="00E45755" w:rsidP="00C91DCA">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43672E">
              <w:rPr>
                <w:lang w:val="en-US"/>
              </w:rPr>
              <w:t>Non-renewable Energy Sources - Types of Energy for Kids</w:t>
            </w:r>
          </w:p>
          <w:p w14:paraId="1289DBFC" w14:textId="2B1F85D4" w:rsidR="00C91DCA" w:rsidRPr="0043672E" w:rsidRDefault="006016E8" w:rsidP="00C91DCA">
            <w:pPr>
              <w:pStyle w:val="Listparagraf"/>
              <w:ind w:left="307" w:right="466"/>
              <w:cnfStyle w:val="000000100000" w:firstRow="0" w:lastRow="0" w:firstColumn="0" w:lastColumn="0" w:oddVBand="0" w:evenVBand="0" w:oddHBand="1" w:evenHBand="0" w:firstRowFirstColumn="0" w:firstRowLastColumn="0" w:lastRowFirstColumn="0" w:lastRowLastColumn="0"/>
              <w:rPr>
                <w:rStyle w:val="Hyperlink"/>
                <w:lang w:val="en-US"/>
              </w:rPr>
            </w:pPr>
            <w:hyperlink r:id="rId14" w:history="1">
              <w:r w:rsidR="00C91DCA" w:rsidRPr="00BA670D">
                <w:rPr>
                  <w:rStyle w:val="Hyperlink"/>
                  <w:lang w:val="en-US"/>
                </w:rPr>
                <w:t>https</w:t>
              </w:r>
              <w:r w:rsidR="00C91DCA" w:rsidRPr="0043672E">
                <w:rPr>
                  <w:rStyle w:val="Hyperlink"/>
                  <w:lang w:val="en-US"/>
                </w:rPr>
                <w:t>://</w:t>
              </w:r>
              <w:r w:rsidR="00C91DCA" w:rsidRPr="00BA670D">
                <w:rPr>
                  <w:rStyle w:val="Hyperlink"/>
                  <w:lang w:val="en-US"/>
                </w:rPr>
                <w:t>www</w:t>
              </w:r>
              <w:r w:rsidR="00C91DCA" w:rsidRPr="0043672E">
                <w:rPr>
                  <w:rStyle w:val="Hyperlink"/>
                  <w:lang w:val="en-US"/>
                </w:rPr>
                <w:t>.</w:t>
              </w:r>
              <w:r w:rsidR="00C91DCA" w:rsidRPr="00BA670D">
                <w:rPr>
                  <w:rStyle w:val="Hyperlink"/>
                  <w:lang w:val="en-US"/>
                </w:rPr>
                <w:t>youtube</w:t>
              </w:r>
              <w:r w:rsidR="00C91DCA" w:rsidRPr="0043672E">
                <w:rPr>
                  <w:rStyle w:val="Hyperlink"/>
                  <w:lang w:val="en-US"/>
                </w:rPr>
                <w:t>.</w:t>
              </w:r>
              <w:r w:rsidR="00C91DCA" w:rsidRPr="00BA670D">
                <w:rPr>
                  <w:rStyle w:val="Hyperlink"/>
                  <w:lang w:val="en-US"/>
                </w:rPr>
                <w:t>com</w:t>
              </w:r>
              <w:r w:rsidR="00C91DCA" w:rsidRPr="0043672E">
                <w:rPr>
                  <w:rStyle w:val="Hyperlink"/>
                  <w:lang w:val="en-US"/>
                </w:rPr>
                <w:t>/</w:t>
              </w:r>
              <w:r w:rsidR="00C91DCA" w:rsidRPr="00BA670D">
                <w:rPr>
                  <w:rStyle w:val="Hyperlink"/>
                  <w:lang w:val="en-US"/>
                </w:rPr>
                <w:t>watch</w:t>
              </w:r>
              <w:r w:rsidR="00C91DCA" w:rsidRPr="0043672E">
                <w:rPr>
                  <w:rStyle w:val="Hyperlink"/>
                  <w:lang w:val="en-US"/>
                </w:rPr>
                <w:t>?</w:t>
              </w:r>
              <w:r w:rsidR="00C91DCA" w:rsidRPr="00BA670D">
                <w:rPr>
                  <w:rStyle w:val="Hyperlink"/>
                  <w:lang w:val="en-US"/>
                </w:rPr>
                <w:t>v</w:t>
              </w:r>
              <w:r w:rsidR="00C91DCA" w:rsidRPr="0043672E">
                <w:rPr>
                  <w:rStyle w:val="Hyperlink"/>
                  <w:lang w:val="en-US"/>
                </w:rPr>
                <w:t>=</w:t>
              </w:r>
              <w:r w:rsidR="00C91DCA" w:rsidRPr="00BA670D">
                <w:rPr>
                  <w:rStyle w:val="Hyperlink"/>
                  <w:lang w:val="en-US"/>
                </w:rPr>
                <w:t>MpEJnnpye</w:t>
              </w:r>
              <w:r w:rsidR="00C91DCA" w:rsidRPr="0043672E">
                <w:rPr>
                  <w:rStyle w:val="Hyperlink"/>
                  <w:lang w:val="en-US"/>
                </w:rPr>
                <w:t>-</w:t>
              </w:r>
              <w:r w:rsidR="00C91DCA" w:rsidRPr="00BA670D">
                <w:rPr>
                  <w:rStyle w:val="Hyperlink"/>
                  <w:lang w:val="en-US"/>
                </w:rPr>
                <w:t>k</w:t>
              </w:r>
            </w:hyperlink>
          </w:p>
          <w:p w14:paraId="735DD4E1" w14:textId="77777777" w:rsidR="00E45755" w:rsidRPr="0043672E" w:rsidRDefault="00E45755" w:rsidP="00C91DCA">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p w14:paraId="35C556DF" w14:textId="77777777" w:rsidR="00E45755" w:rsidRPr="0043672E" w:rsidRDefault="00E45755"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43672E">
              <w:rPr>
                <w:lang w:val="en-US"/>
              </w:rPr>
              <w:t>Renewable Energy Sources - Types of Energy for Kids</w:t>
            </w:r>
          </w:p>
          <w:p w14:paraId="7D2FD235" w14:textId="6D3217BB" w:rsidR="00C91DCA" w:rsidRPr="0043672E" w:rsidRDefault="006016E8"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rStyle w:val="Hyperlink"/>
                <w:lang w:val="en-US"/>
              </w:rPr>
            </w:pPr>
            <w:hyperlink r:id="rId15" w:history="1">
              <w:r w:rsidR="00C91DCA" w:rsidRPr="00BA670D">
                <w:rPr>
                  <w:rStyle w:val="Hyperlink"/>
                  <w:lang w:val="en-US"/>
                </w:rPr>
                <w:t>https</w:t>
              </w:r>
              <w:r w:rsidR="00C91DCA" w:rsidRPr="0043672E">
                <w:rPr>
                  <w:rStyle w:val="Hyperlink"/>
                  <w:lang w:val="en-US"/>
                </w:rPr>
                <w:t>://</w:t>
              </w:r>
              <w:r w:rsidR="00C91DCA" w:rsidRPr="00BA670D">
                <w:rPr>
                  <w:rStyle w:val="Hyperlink"/>
                  <w:lang w:val="en-US"/>
                </w:rPr>
                <w:t>www</w:t>
              </w:r>
              <w:r w:rsidR="00C91DCA" w:rsidRPr="0043672E">
                <w:rPr>
                  <w:rStyle w:val="Hyperlink"/>
                  <w:lang w:val="en-US"/>
                </w:rPr>
                <w:t>.</w:t>
              </w:r>
              <w:r w:rsidR="00C91DCA" w:rsidRPr="00BA670D">
                <w:rPr>
                  <w:rStyle w:val="Hyperlink"/>
                  <w:lang w:val="en-US"/>
                </w:rPr>
                <w:t>youtube</w:t>
              </w:r>
              <w:r w:rsidR="00C91DCA" w:rsidRPr="0043672E">
                <w:rPr>
                  <w:rStyle w:val="Hyperlink"/>
                  <w:lang w:val="en-US"/>
                </w:rPr>
                <w:t>.</w:t>
              </w:r>
              <w:r w:rsidR="00C91DCA" w:rsidRPr="00BA670D">
                <w:rPr>
                  <w:rStyle w:val="Hyperlink"/>
                  <w:lang w:val="en-US"/>
                </w:rPr>
                <w:t>com</w:t>
              </w:r>
              <w:r w:rsidR="00C91DCA" w:rsidRPr="0043672E">
                <w:rPr>
                  <w:rStyle w:val="Hyperlink"/>
                  <w:lang w:val="en-US"/>
                </w:rPr>
                <w:t>/</w:t>
              </w:r>
              <w:r w:rsidR="00C91DCA" w:rsidRPr="00BA670D">
                <w:rPr>
                  <w:rStyle w:val="Hyperlink"/>
                  <w:lang w:val="en-US"/>
                </w:rPr>
                <w:t>watch</w:t>
              </w:r>
              <w:r w:rsidR="00C91DCA" w:rsidRPr="0043672E">
                <w:rPr>
                  <w:rStyle w:val="Hyperlink"/>
                  <w:lang w:val="en-US"/>
                </w:rPr>
                <w:t>?</w:t>
              </w:r>
              <w:r w:rsidR="00C91DCA" w:rsidRPr="00BA670D">
                <w:rPr>
                  <w:rStyle w:val="Hyperlink"/>
                  <w:lang w:val="en-US"/>
                </w:rPr>
                <w:t>v</w:t>
              </w:r>
              <w:r w:rsidR="00C91DCA" w:rsidRPr="0043672E">
                <w:rPr>
                  <w:rStyle w:val="Hyperlink"/>
                  <w:lang w:val="en-US"/>
                </w:rPr>
                <w:t>=</w:t>
              </w:r>
              <w:r w:rsidR="00C91DCA" w:rsidRPr="00BA670D">
                <w:rPr>
                  <w:rStyle w:val="Hyperlink"/>
                  <w:lang w:val="en-US"/>
                </w:rPr>
                <w:t>Giek</w:t>
              </w:r>
              <w:r w:rsidR="00C91DCA" w:rsidRPr="0043672E">
                <w:rPr>
                  <w:rStyle w:val="Hyperlink"/>
                  <w:lang w:val="en-US"/>
                </w:rPr>
                <w:t>094</w:t>
              </w:r>
              <w:r w:rsidR="00C91DCA" w:rsidRPr="00BA670D">
                <w:rPr>
                  <w:rStyle w:val="Hyperlink"/>
                  <w:lang w:val="en-US"/>
                </w:rPr>
                <w:t>C</w:t>
              </w:r>
              <w:r w:rsidR="00C91DCA" w:rsidRPr="0043672E">
                <w:rPr>
                  <w:rStyle w:val="Hyperlink"/>
                  <w:lang w:val="en-US"/>
                </w:rPr>
                <w:t>_</w:t>
              </w:r>
              <w:r w:rsidR="00C91DCA" w:rsidRPr="00BA670D">
                <w:rPr>
                  <w:rStyle w:val="Hyperlink"/>
                  <w:lang w:val="en-US"/>
                </w:rPr>
                <w:t>l</w:t>
              </w:r>
              <w:r w:rsidR="00C91DCA" w:rsidRPr="0043672E">
                <w:rPr>
                  <w:rStyle w:val="Hyperlink"/>
                  <w:lang w:val="en-US"/>
                </w:rPr>
                <w:t>4</w:t>
              </w:r>
            </w:hyperlink>
          </w:p>
          <w:p w14:paraId="1F520D0D" w14:textId="586720AD" w:rsidR="006F63CD" w:rsidRPr="0043672E" w:rsidRDefault="006F63CD"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rStyle w:val="Hyperlink"/>
                <w:lang w:val="en-US"/>
              </w:rPr>
            </w:pPr>
          </w:p>
          <w:p w14:paraId="3917CD48" w14:textId="77777777" w:rsidR="00E45755" w:rsidRDefault="00E45755"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E45755">
              <w:rPr>
                <w:lang w:val="en-US"/>
              </w:rPr>
              <w:t>What is Solar Energy?</w:t>
            </w:r>
          </w:p>
          <w:p w14:paraId="3BC67B61" w14:textId="0EC51087" w:rsidR="00E45755" w:rsidRDefault="006016E8"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16" w:history="1">
              <w:r w:rsidR="00E45755" w:rsidRPr="005A1EB9">
                <w:rPr>
                  <w:rStyle w:val="Hyperlink"/>
                  <w:lang w:val="en-US"/>
                </w:rPr>
                <w:t>https://www.youtube.com/watch?v=inPtRWtvDaM</w:t>
              </w:r>
            </w:hyperlink>
          </w:p>
          <w:p w14:paraId="70267025" w14:textId="77777777" w:rsidR="00E45755" w:rsidRDefault="00E45755"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p w14:paraId="30D94DE0" w14:textId="1C291C11" w:rsidR="006F63CD" w:rsidRDefault="006F63CD"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6F63CD">
              <w:rPr>
                <w:lang w:val="en-US"/>
              </w:rPr>
              <w:t>Learn About Wind Farms</w:t>
            </w:r>
          </w:p>
          <w:p w14:paraId="075D6724" w14:textId="4CC37C98" w:rsidR="006F63CD" w:rsidRDefault="006016E8"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17" w:history="1">
              <w:r w:rsidR="006F63CD" w:rsidRPr="005A1EB9">
                <w:rPr>
                  <w:rStyle w:val="Hyperlink"/>
                  <w:lang w:val="en-US"/>
                </w:rPr>
                <w:t>https://www.youtube.com/watch?v=U5_cZ3IRUkU</w:t>
              </w:r>
            </w:hyperlink>
            <w:r w:rsidR="006F63CD">
              <w:rPr>
                <w:lang w:val="en-US"/>
              </w:rPr>
              <w:t xml:space="preserve"> </w:t>
            </w:r>
          </w:p>
          <w:p w14:paraId="028F9FA6" w14:textId="6FEE4E40" w:rsidR="001C3F72" w:rsidRDefault="001C3F7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p w14:paraId="243CDFAB" w14:textId="7C71AFAC" w:rsidR="001C3F72" w:rsidRDefault="001C3F7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1C3F72">
              <w:rPr>
                <w:lang w:val="en-US"/>
              </w:rPr>
              <w:t>How Hydroelectricity works?</w:t>
            </w:r>
          </w:p>
          <w:p w14:paraId="306D5DF5" w14:textId="4A1772E6" w:rsidR="001C3F72" w:rsidRDefault="006016E8"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18" w:history="1">
              <w:r w:rsidR="001C3F72" w:rsidRPr="005A1EB9">
                <w:rPr>
                  <w:rStyle w:val="Hyperlink"/>
                  <w:lang w:val="en-US"/>
                </w:rPr>
                <w:t>https://www.youtube.com/watch?v=ABv631t1OKI</w:t>
              </w:r>
            </w:hyperlink>
          </w:p>
          <w:p w14:paraId="009FCBA8" w14:textId="5F10FF6F" w:rsidR="007D22C6" w:rsidRDefault="007D22C6"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p w14:paraId="049BC017" w14:textId="5CA691AF" w:rsidR="00C91DCA" w:rsidRPr="00A7502D" w:rsidRDefault="00C91DCA" w:rsidP="009401C3">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p>
        </w:tc>
      </w:tr>
    </w:tbl>
    <w:p w14:paraId="1AF918A9" w14:textId="77777777" w:rsidR="00810DE0" w:rsidRPr="00A7502D" w:rsidRDefault="00810DE0" w:rsidP="0018449A">
      <w:pPr>
        <w:rPr>
          <w:lang w:val="ro-RO"/>
        </w:rPr>
      </w:pPr>
    </w:p>
    <w:tbl>
      <w:tblPr>
        <w:tblStyle w:val="Tabelgril2-Accentuare51"/>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124988"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E86C30" w:rsidRDefault="00BD75CD" w:rsidP="00BD75CD">
            <w:pPr>
              <w:rPr>
                <w:color w:val="1F4E79" w:themeColor="accent5" w:themeShade="80"/>
                <w:sz w:val="24"/>
                <w:szCs w:val="24"/>
                <w:lang w:val="en-US"/>
              </w:rPr>
            </w:pPr>
            <w:r w:rsidRPr="00E86C30">
              <w:rPr>
                <w:color w:val="1F4E79" w:themeColor="accent5" w:themeShade="80"/>
                <w:sz w:val="24"/>
                <w:szCs w:val="24"/>
                <w:lang w:val="en-US"/>
              </w:rPr>
              <w:t xml:space="preserve">PART 6:  </w:t>
            </w:r>
            <w:r w:rsidR="00036CD0" w:rsidRPr="00E86C30">
              <w:rPr>
                <w:color w:val="1F4E79" w:themeColor="accent5" w:themeShade="80"/>
                <w:sz w:val="24"/>
                <w:szCs w:val="24"/>
                <w:lang w:val="en-US"/>
              </w:rPr>
              <w:t xml:space="preserve"> Approach towards the assessment of the learning outcomes</w:t>
            </w:r>
          </w:p>
        </w:tc>
      </w:tr>
      <w:tr w:rsidR="00BD75CD" w:rsidRPr="00E86C30"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86C30" w:rsidRDefault="00BD75CD" w:rsidP="00BD75CD">
            <w:pPr>
              <w:rPr>
                <w:lang w:val="en-US"/>
              </w:rPr>
            </w:pPr>
            <w:r w:rsidRPr="00E86C30">
              <w:rPr>
                <w:lang w:val="en-US"/>
              </w:rPr>
              <w:t>Learners’ assessment approach:</w:t>
            </w:r>
          </w:p>
        </w:tc>
        <w:tc>
          <w:tcPr>
            <w:tcW w:w="6796" w:type="dxa"/>
            <w:shd w:val="clear" w:color="auto" w:fill="FFFFFF" w:themeFill="background1"/>
            <w:vAlign w:val="center"/>
          </w:tcPr>
          <w:p w14:paraId="04BEA026" w14:textId="77777777" w:rsidR="005A2005" w:rsidRPr="00E86C30"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E86C30">
              <w:rPr>
                <w:rFonts w:ascii="Segoe UI Symbol" w:hAnsi="Segoe UI Symbol" w:cs="Segoe UI Symbol"/>
                <w:lang w:val="en-US"/>
              </w:rPr>
              <w:t>✓</w:t>
            </w:r>
            <w:r w:rsidRPr="00E86C30">
              <w:rPr>
                <w:lang w:val="en-US"/>
              </w:rPr>
              <w:t xml:space="preserve"> In-game quizzes</w:t>
            </w:r>
          </w:p>
          <w:p w14:paraId="20127DCA" w14:textId="77777777" w:rsidR="005A2005" w:rsidRPr="00E86C30"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E86C30">
              <w:rPr>
                <w:rFonts w:ascii="Segoe UI Symbol" w:hAnsi="Segoe UI Symbol" w:cs="Segoe UI Symbol"/>
                <w:lang w:val="en-US"/>
              </w:rPr>
              <w:t>✓</w:t>
            </w:r>
            <w:r w:rsidRPr="00E86C30">
              <w:rPr>
                <w:lang w:val="en-US"/>
              </w:rPr>
              <w:t xml:space="preserve"> Feedback from students</w:t>
            </w:r>
          </w:p>
          <w:p w14:paraId="4CC6826E" w14:textId="007079C4" w:rsidR="00BD75CD" w:rsidRPr="00E86C30" w:rsidRDefault="005A2005" w:rsidP="005A2005">
            <w:pPr>
              <w:ind w:left="307"/>
              <w:cnfStyle w:val="000000100000" w:firstRow="0" w:lastRow="0" w:firstColumn="0" w:lastColumn="0" w:oddVBand="0" w:evenVBand="0" w:oddHBand="1" w:evenHBand="0" w:firstRowFirstColumn="0" w:firstRowLastColumn="0" w:lastRowFirstColumn="0" w:lastRowLastColumn="0"/>
              <w:rPr>
                <w:lang w:val="en-US"/>
              </w:rPr>
            </w:pPr>
            <w:r w:rsidRPr="00E86C30">
              <w:rPr>
                <w:rFonts w:ascii="Segoe UI Symbol" w:hAnsi="Segoe UI Symbol" w:cs="Segoe UI Symbol"/>
                <w:lang w:val="en-US"/>
              </w:rPr>
              <w:t>✓</w:t>
            </w:r>
            <w:r w:rsidRPr="00E86C30">
              <w:rPr>
                <w:lang w:val="en-US"/>
              </w:rPr>
              <w:t xml:space="preserve"> Questionnaire</w:t>
            </w:r>
          </w:p>
        </w:tc>
      </w:tr>
    </w:tbl>
    <w:p w14:paraId="02F3D3BE" w14:textId="096A8144" w:rsidR="00084374" w:rsidRPr="00A7502D" w:rsidRDefault="00DE5F33" w:rsidP="00A7502D">
      <w:pPr>
        <w:tabs>
          <w:tab w:val="left" w:pos="6994"/>
        </w:tabs>
        <w:rPr>
          <w:lang w:val="en-US"/>
        </w:rPr>
      </w:pPr>
      <w:r w:rsidRPr="00E86C30">
        <w:rPr>
          <w:lang w:val="en-US"/>
        </w:rPr>
        <w:tab/>
      </w:r>
    </w:p>
    <w:p w14:paraId="02947C2A" w14:textId="77777777" w:rsidR="00084374" w:rsidRPr="00AD03F2" w:rsidRDefault="00084374" w:rsidP="00084374">
      <w:pPr>
        <w:tabs>
          <w:tab w:val="left" w:pos="1836"/>
        </w:tabs>
        <w:rPr>
          <w:lang w:val="fr-FR"/>
        </w:rPr>
      </w:pPr>
    </w:p>
    <w:sectPr w:rsidR="00084374" w:rsidRPr="00AD03F2" w:rsidSect="00954C38">
      <w:headerReference w:type="default" r:id="rId19"/>
      <w:footerReference w:type="default" r:id="rId20"/>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1C062" w14:textId="77777777" w:rsidR="006016E8" w:rsidRDefault="006016E8" w:rsidP="000D13B5">
      <w:pPr>
        <w:spacing w:after="0" w:line="240" w:lineRule="auto"/>
      </w:pPr>
      <w:r>
        <w:separator/>
      </w:r>
    </w:p>
  </w:endnote>
  <w:endnote w:type="continuationSeparator" w:id="0">
    <w:p w14:paraId="220E1402" w14:textId="77777777" w:rsidR="006016E8" w:rsidRDefault="006016E8"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373512" w:rsidRDefault="00373512">
        <w:pPr>
          <w:pStyle w:val="Subsol"/>
          <w:jc w:val="right"/>
        </w:pPr>
        <w:r>
          <w:fldChar w:fldCharType="begin"/>
        </w:r>
        <w:r>
          <w:instrText>PAGE   \* MERGEFORMAT</w:instrText>
        </w:r>
        <w:r>
          <w:fldChar w:fldCharType="separate"/>
        </w:r>
        <w:r w:rsidR="00864559">
          <w:rPr>
            <w:noProof/>
          </w:rPr>
          <w:t>5</w:t>
        </w:r>
        <w:r>
          <w:fldChar w:fldCharType="end"/>
        </w:r>
      </w:p>
    </w:sdtContent>
  </w:sdt>
  <w:p w14:paraId="12FA28F9" w14:textId="77777777" w:rsidR="00373512" w:rsidRDefault="003735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B3790" w14:textId="77777777" w:rsidR="006016E8" w:rsidRDefault="006016E8" w:rsidP="000D13B5">
      <w:pPr>
        <w:spacing w:after="0" w:line="240" w:lineRule="auto"/>
      </w:pPr>
      <w:r>
        <w:separator/>
      </w:r>
    </w:p>
  </w:footnote>
  <w:footnote w:type="continuationSeparator" w:id="0">
    <w:p w14:paraId="0C8A8B50" w14:textId="77777777" w:rsidR="006016E8" w:rsidRDefault="006016E8"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ntet"/>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A366C03"/>
    <w:multiLevelType w:val="hybridMultilevel"/>
    <w:tmpl w:val="185CC4E2"/>
    <w:lvl w:ilvl="0" w:tplc="CDBC3A8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B296B88"/>
    <w:multiLevelType w:val="hybridMultilevel"/>
    <w:tmpl w:val="4E1E5FEE"/>
    <w:lvl w:ilvl="0" w:tplc="94D417D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0AE"/>
    <w:rsid w:val="00012185"/>
    <w:rsid w:val="00021E56"/>
    <w:rsid w:val="00036CD0"/>
    <w:rsid w:val="00074D37"/>
    <w:rsid w:val="000830C1"/>
    <w:rsid w:val="00084374"/>
    <w:rsid w:val="000D13B5"/>
    <w:rsid w:val="00124988"/>
    <w:rsid w:val="00125116"/>
    <w:rsid w:val="00154A4E"/>
    <w:rsid w:val="0015678B"/>
    <w:rsid w:val="001622A8"/>
    <w:rsid w:val="0018449A"/>
    <w:rsid w:val="001C3F72"/>
    <w:rsid w:val="001F3ABE"/>
    <w:rsid w:val="002017CB"/>
    <w:rsid w:val="00223222"/>
    <w:rsid w:val="002239B1"/>
    <w:rsid w:val="002A6DB2"/>
    <w:rsid w:val="002D00AE"/>
    <w:rsid w:val="002E3084"/>
    <w:rsid w:val="0032461B"/>
    <w:rsid w:val="00341494"/>
    <w:rsid w:val="0036043A"/>
    <w:rsid w:val="00360982"/>
    <w:rsid w:val="00373512"/>
    <w:rsid w:val="00391BC3"/>
    <w:rsid w:val="003D67D7"/>
    <w:rsid w:val="00407DC8"/>
    <w:rsid w:val="004127DC"/>
    <w:rsid w:val="0043672E"/>
    <w:rsid w:val="00436FB0"/>
    <w:rsid w:val="00460202"/>
    <w:rsid w:val="00462B02"/>
    <w:rsid w:val="004F3E52"/>
    <w:rsid w:val="004F712D"/>
    <w:rsid w:val="0052081C"/>
    <w:rsid w:val="00570BDA"/>
    <w:rsid w:val="00575557"/>
    <w:rsid w:val="005A059D"/>
    <w:rsid w:val="005A2005"/>
    <w:rsid w:val="005D736F"/>
    <w:rsid w:val="005D79F2"/>
    <w:rsid w:val="006016E8"/>
    <w:rsid w:val="006022AE"/>
    <w:rsid w:val="00626719"/>
    <w:rsid w:val="00653F99"/>
    <w:rsid w:val="00660865"/>
    <w:rsid w:val="006C12C5"/>
    <w:rsid w:val="006C5403"/>
    <w:rsid w:val="006F2A8D"/>
    <w:rsid w:val="006F408F"/>
    <w:rsid w:val="006F63CD"/>
    <w:rsid w:val="00726692"/>
    <w:rsid w:val="00733473"/>
    <w:rsid w:val="00747965"/>
    <w:rsid w:val="007A367D"/>
    <w:rsid w:val="007D22C6"/>
    <w:rsid w:val="00810DE0"/>
    <w:rsid w:val="00864559"/>
    <w:rsid w:val="0087423A"/>
    <w:rsid w:val="008D0A3C"/>
    <w:rsid w:val="008F521C"/>
    <w:rsid w:val="0091026B"/>
    <w:rsid w:val="00922912"/>
    <w:rsid w:val="009401C3"/>
    <w:rsid w:val="00945157"/>
    <w:rsid w:val="0095130E"/>
    <w:rsid w:val="00954C38"/>
    <w:rsid w:val="00967E89"/>
    <w:rsid w:val="00970FD4"/>
    <w:rsid w:val="00983979"/>
    <w:rsid w:val="009C2070"/>
    <w:rsid w:val="009C4CD9"/>
    <w:rsid w:val="009C5A9F"/>
    <w:rsid w:val="009F0879"/>
    <w:rsid w:val="009F72ED"/>
    <w:rsid w:val="009F797B"/>
    <w:rsid w:val="00A10774"/>
    <w:rsid w:val="00A452D0"/>
    <w:rsid w:val="00A74105"/>
    <w:rsid w:val="00A7502D"/>
    <w:rsid w:val="00A84F8F"/>
    <w:rsid w:val="00AB319B"/>
    <w:rsid w:val="00AD03F2"/>
    <w:rsid w:val="00AD6257"/>
    <w:rsid w:val="00B863D5"/>
    <w:rsid w:val="00BC72BA"/>
    <w:rsid w:val="00BD75CD"/>
    <w:rsid w:val="00BE7E92"/>
    <w:rsid w:val="00C17043"/>
    <w:rsid w:val="00C64A84"/>
    <w:rsid w:val="00C734F2"/>
    <w:rsid w:val="00C91DCA"/>
    <w:rsid w:val="00CB6EDD"/>
    <w:rsid w:val="00CE6543"/>
    <w:rsid w:val="00CF4BBB"/>
    <w:rsid w:val="00D334A6"/>
    <w:rsid w:val="00D37231"/>
    <w:rsid w:val="00D6542A"/>
    <w:rsid w:val="00D85DE4"/>
    <w:rsid w:val="00DA3C49"/>
    <w:rsid w:val="00DA488D"/>
    <w:rsid w:val="00DE3427"/>
    <w:rsid w:val="00DE3516"/>
    <w:rsid w:val="00DE5F33"/>
    <w:rsid w:val="00DF7EE1"/>
    <w:rsid w:val="00E12173"/>
    <w:rsid w:val="00E1501A"/>
    <w:rsid w:val="00E24EE1"/>
    <w:rsid w:val="00E266CF"/>
    <w:rsid w:val="00E45755"/>
    <w:rsid w:val="00E72C39"/>
    <w:rsid w:val="00E86C30"/>
    <w:rsid w:val="00E94EBB"/>
    <w:rsid w:val="00EA152B"/>
    <w:rsid w:val="00EB52FE"/>
    <w:rsid w:val="00EE27CB"/>
    <w:rsid w:val="00F00B24"/>
    <w:rsid w:val="00F131A6"/>
    <w:rsid w:val="00F14644"/>
    <w:rsid w:val="00F3457C"/>
    <w:rsid w:val="00F44AD5"/>
    <w:rsid w:val="00F73E04"/>
    <w:rsid w:val="00F80039"/>
    <w:rsid w:val="00F80120"/>
    <w:rsid w:val="00F954DD"/>
    <w:rsid w:val="00FD5AA5"/>
  </w:rsids>
  <m:mathPr>
    <m:mathFont m:val="Cambria Math"/>
    <m:brkBin m:val="before"/>
    <m:brkBinSub m:val="--"/>
    <m:smallFrac m:val="0"/>
    <m:dispDef/>
    <m:lMargin m:val="0"/>
    <m:rMargin m:val="0"/>
    <m:defJc m:val="centerGroup"/>
    <m:wrapIndent m:val="1440"/>
    <m:intLim m:val="subSup"/>
    <m:naryLim m:val="undOvr"/>
  </m:mathPr>
  <w:themeFontLang w:val="el-GR"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docId w15:val="{92BAE3B8-890B-4049-AA28-DC765855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Titlu1">
    <w:name w:val="heading 1"/>
    <w:basedOn w:val="Normal"/>
    <w:next w:val="Normal"/>
    <w:link w:val="Titlu1Caracte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Antet">
    <w:name w:val="header"/>
    <w:basedOn w:val="Normal"/>
    <w:link w:val="AntetCaracter"/>
    <w:uiPriority w:val="99"/>
    <w:unhideWhenUsed/>
    <w:rsid w:val="000D13B5"/>
    <w:pPr>
      <w:tabs>
        <w:tab w:val="center" w:pos="4153"/>
        <w:tab w:val="right" w:pos="8306"/>
      </w:tabs>
      <w:spacing w:after="0" w:line="240" w:lineRule="auto"/>
    </w:pPr>
  </w:style>
  <w:style w:type="character" w:customStyle="1" w:styleId="AntetCaracter">
    <w:name w:val="Antet Caracter"/>
    <w:basedOn w:val="Fontdeparagrafimplicit"/>
    <w:link w:val="Antet"/>
    <w:uiPriority w:val="99"/>
    <w:rsid w:val="000D13B5"/>
  </w:style>
  <w:style w:type="paragraph" w:styleId="Subsol">
    <w:name w:val="footer"/>
    <w:basedOn w:val="Normal"/>
    <w:link w:val="SubsolCaracter"/>
    <w:uiPriority w:val="99"/>
    <w:unhideWhenUsed/>
    <w:rsid w:val="000D13B5"/>
    <w:pPr>
      <w:tabs>
        <w:tab w:val="center" w:pos="4153"/>
        <w:tab w:val="right" w:pos="8306"/>
      </w:tabs>
      <w:spacing w:after="0" w:line="240" w:lineRule="auto"/>
    </w:pPr>
  </w:style>
  <w:style w:type="character" w:customStyle="1" w:styleId="SubsolCaracter">
    <w:name w:val="Subsol Caracter"/>
    <w:basedOn w:val="Fontdeparagrafimplicit"/>
    <w:link w:val="Subsol"/>
    <w:uiPriority w:val="99"/>
    <w:rsid w:val="000D13B5"/>
  </w:style>
  <w:style w:type="character" w:customStyle="1" w:styleId="Titlu1Caracter">
    <w:name w:val="Titlu 1 Caracter"/>
    <w:basedOn w:val="Fontdeparagrafimplicit"/>
    <w:link w:val="Titlu1"/>
    <w:uiPriority w:val="9"/>
    <w:rsid w:val="0018449A"/>
    <w:rPr>
      <w:rFonts w:asciiTheme="majorHAnsi" w:eastAsiaTheme="majorEastAsia" w:hAnsiTheme="majorHAnsi" w:cstheme="majorBidi"/>
      <w:color w:val="2F5496" w:themeColor="accent1" w:themeShade="BF"/>
      <w:sz w:val="32"/>
      <w:szCs w:val="32"/>
    </w:rPr>
  </w:style>
  <w:style w:type="table" w:styleId="Tabelgril">
    <w:name w:val="Table Grid"/>
    <w:basedOn w:val="TabelNormal"/>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simplu11">
    <w:name w:val="Tabel simplu 11"/>
    <w:basedOn w:val="TabelNormal"/>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gril2-Accentuare51">
    <w:name w:val="Tabel grilă 2 - Accentuare 51"/>
    <w:basedOn w:val="TabelNormal"/>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Fontdeparagrafimplicit"/>
    <w:uiPriority w:val="99"/>
    <w:unhideWhenUsed/>
    <w:rsid w:val="00F14644"/>
    <w:rPr>
      <w:color w:val="0563C1" w:themeColor="hyperlink"/>
      <w:u w:val="single"/>
    </w:rPr>
  </w:style>
  <w:style w:type="character" w:customStyle="1" w:styleId="MeniuneNerezolvat1">
    <w:name w:val="Mențiune Nerezolvat1"/>
    <w:basedOn w:val="Fontdeparagrafimplicit"/>
    <w:uiPriority w:val="99"/>
    <w:semiHidden/>
    <w:unhideWhenUsed/>
    <w:rsid w:val="00F14644"/>
    <w:rPr>
      <w:color w:val="605E5C"/>
      <w:shd w:val="clear" w:color="auto" w:fill="E1DFDD"/>
    </w:rPr>
  </w:style>
  <w:style w:type="paragraph" w:styleId="Listparagraf">
    <w:name w:val="List Paragraph"/>
    <w:basedOn w:val="Normal"/>
    <w:uiPriority w:val="34"/>
    <w:qFormat/>
    <w:rsid w:val="006F2A8D"/>
    <w:pPr>
      <w:ind w:left="720"/>
      <w:contextualSpacing/>
    </w:pPr>
  </w:style>
  <w:style w:type="character" w:styleId="HyperlinkParcurs">
    <w:name w:val="FollowedHyperlink"/>
    <w:basedOn w:val="Fontdeparagrafimplicit"/>
    <w:uiPriority w:val="99"/>
    <w:semiHidden/>
    <w:unhideWhenUsed/>
    <w:rsid w:val="006C12C5"/>
    <w:rPr>
      <w:color w:val="954F72" w:themeColor="followedHyperlink"/>
      <w:u w:val="single"/>
    </w:rPr>
  </w:style>
  <w:style w:type="character" w:styleId="Referincomentariu">
    <w:name w:val="annotation reference"/>
    <w:basedOn w:val="Fontdeparagrafimplicit"/>
    <w:uiPriority w:val="99"/>
    <w:semiHidden/>
    <w:unhideWhenUsed/>
    <w:rsid w:val="006C12C5"/>
    <w:rPr>
      <w:sz w:val="16"/>
      <w:szCs w:val="16"/>
    </w:rPr>
  </w:style>
  <w:style w:type="paragraph" w:styleId="Textcomentariu">
    <w:name w:val="annotation text"/>
    <w:basedOn w:val="Normal"/>
    <w:link w:val="TextcomentariuCaracter"/>
    <w:uiPriority w:val="99"/>
    <w:semiHidden/>
    <w:unhideWhenUsed/>
    <w:rsid w:val="006C12C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C12C5"/>
    <w:rPr>
      <w:sz w:val="20"/>
      <w:szCs w:val="20"/>
    </w:rPr>
  </w:style>
  <w:style w:type="paragraph" w:styleId="SubiectComentariu">
    <w:name w:val="annotation subject"/>
    <w:basedOn w:val="Textcomentariu"/>
    <w:next w:val="Textcomentariu"/>
    <w:link w:val="SubiectComentariuCaracter"/>
    <w:uiPriority w:val="99"/>
    <w:semiHidden/>
    <w:unhideWhenUsed/>
    <w:rsid w:val="006C12C5"/>
    <w:rPr>
      <w:b/>
      <w:bCs/>
    </w:rPr>
  </w:style>
  <w:style w:type="character" w:customStyle="1" w:styleId="SubiectComentariuCaracter">
    <w:name w:val="Subiect Comentariu Caracter"/>
    <w:basedOn w:val="TextcomentariuCaracter"/>
    <w:link w:val="SubiectComentariu"/>
    <w:uiPriority w:val="99"/>
    <w:semiHidden/>
    <w:rsid w:val="006C12C5"/>
    <w:rPr>
      <w:b/>
      <w:bCs/>
      <w:sz w:val="20"/>
      <w:szCs w:val="20"/>
    </w:rPr>
  </w:style>
  <w:style w:type="paragraph" w:styleId="TextnBalon">
    <w:name w:val="Balloon Text"/>
    <w:basedOn w:val="Normal"/>
    <w:link w:val="TextnBalonCaracter"/>
    <w:uiPriority w:val="99"/>
    <w:semiHidden/>
    <w:unhideWhenUsed/>
    <w:rsid w:val="006C12C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2C5"/>
    <w:rPr>
      <w:rFonts w:ascii="Segoe UI" w:hAnsi="Segoe UI" w:cs="Segoe UI"/>
      <w:sz w:val="18"/>
      <w:szCs w:val="18"/>
    </w:rPr>
  </w:style>
  <w:style w:type="paragraph" w:customStyle="1" w:styleId="Default">
    <w:name w:val="Default"/>
    <w:rsid w:val="00012185"/>
    <w:pPr>
      <w:autoSpaceDE w:val="0"/>
      <w:autoSpaceDN w:val="0"/>
      <w:adjustRightInd w:val="0"/>
      <w:spacing w:after="0" w:line="240" w:lineRule="auto"/>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14373">
      <w:bodyDiv w:val="1"/>
      <w:marLeft w:val="0"/>
      <w:marRight w:val="0"/>
      <w:marTop w:val="0"/>
      <w:marBottom w:val="0"/>
      <w:divBdr>
        <w:top w:val="none" w:sz="0" w:space="0" w:color="auto"/>
        <w:left w:val="none" w:sz="0" w:space="0" w:color="auto"/>
        <w:bottom w:val="none" w:sz="0" w:space="0" w:color="auto"/>
        <w:right w:val="none" w:sz="0" w:space="0" w:color="auto"/>
      </w:divBdr>
    </w:div>
    <w:div w:id="194392709">
      <w:bodyDiv w:val="1"/>
      <w:marLeft w:val="0"/>
      <w:marRight w:val="0"/>
      <w:marTop w:val="0"/>
      <w:marBottom w:val="0"/>
      <w:divBdr>
        <w:top w:val="none" w:sz="0" w:space="0" w:color="auto"/>
        <w:left w:val="none" w:sz="0" w:space="0" w:color="auto"/>
        <w:bottom w:val="none" w:sz="0" w:space="0" w:color="auto"/>
        <w:right w:val="none" w:sz="0" w:space="0" w:color="auto"/>
      </w:divBdr>
    </w:div>
    <w:div w:id="425076971">
      <w:bodyDiv w:val="1"/>
      <w:marLeft w:val="0"/>
      <w:marRight w:val="0"/>
      <w:marTop w:val="0"/>
      <w:marBottom w:val="0"/>
      <w:divBdr>
        <w:top w:val="none" w:sz="0" w:space="0" w:color="auto"/>
        <w:left w:val="none" w:sz="0" w:space="0" w:color="auto"/>
        <w:bottom w:val="none" w:sz="0" w:space="0" w:color="auto"/>
        <w:right w:val="none" w:sz="0" w:space="0" w:color="auto"/>
      </w:divBdr>
    </w:div>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789399929">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1928533688">
      <w:bodyDiv w:val="1"/>
      <w:marLeft w:val="0"/>
      <w:marRight w:val="0"/>
      <w:marTop w:val="0"/>
      <w:marBottom w:val="0"/>
      <w:divBdr>
        <w:top w:val="none" w:sz="0" w:space="0" w:color="auto"/>
        <w:left w:val="none" w:sz="0" w:space="0" w:color="auto"/>
        <w:bottom w:val="none" w:sz="0" w:space="0" w:color="auto"/>
        <w:right w:val="none" w:sz="0" w:space="0" w:color="auto"/>
      </w:divBdr>
    </w:div>
    <w:div w:id="1943612007">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lima/citizens/tips_en" TargetMode="External"/><Relationship Id="rId13" Type="http://schemas.openxmlformats.org/officeDocument/2006/relationships/hyperlink" Target="https://www.youtube.com/watch?v=KEeH4EniM3E" TargetMode="External"/><Relationship Id="rId18" Type="http://schemas.openxmlformats.org/officeDocument/2006/relationships/hyperlink" Target="https://www.youtube.com/watch?v=ABv631t1OK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reativecommons.org/licenses/?lang=en" TargetMode="External"/><Relationship Id="rId12" Type="http://schemas.openxmlformats.org/officeDocument/2006/relationships/hyperlink" Target="https://www.youtube.com/watch?v=aFpC1vAIgNc" TargetMode="External"/><Relationship Id="rId17" Type="http://schemas.openxmlformats.org/officeDocument/2006/relationships/hyperlink" Target="https://www.youtube.com/watch?v=U5_cZ3IRUkU" TargetMode="External"/><Relationship Id="rId2" Type="http://schemas.openxmlformats.org/officeDocument/2006/relationships/styles" Target="styles.xml"/><Relationship Id="rId16" Type="http://schemas.openxmlformats.org/officeDocument/2006/relationships/hyperlink" Target="https://www.youtube.com/watch?v=inPtRWtvDa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lima/citizens/tips_nl" TargetMode="External"/><Relationship Id="rId5" Type="http://schemas.openxmlformats.org/officeDocument/2006/relationships/footnotes" Target="footnotes.xml"/><Relationship Id="rId15" Type="http://schemas.openxmlformats.org/officeDocument/2006/relationships/hyperlink" Target="https://www.youtube.com/watch?v=Giek094C_l4" TargetMode="External"/><Relationship Id="rId10" Type="http://schemas.openxmlformats.org/officeDocument/2006/relationships/hyperlink" Target="https://ec.europa.eu/clima/citizens/tips_e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clima/citizens/tips_ro" TargetMode="External"/><Relationship Id="rId14" Type="http://schemas.openxmlformats.org/officeDocument/2006/relationships/hyperlink" Target="https://www.youtube.com/watch?v=MpEJnnpye-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1235</TotalTime>
  <Pages>1</Pages>
  <Words>1309</Words>
  <Characters>7594</Characters>
  <Application>Microsoft Office Word</Application>
  <DocSecurity>0</DocSecurity>
  <Lines>63</Lines>
  <Paragraphs>17</Paragraphs>
  <ScaleCrop>false</ScaleCrop>
  <HeadingPairs>
    <vt:vector size="4" baseType="variant">
      <vt:variant>
        <vt:lpstr>Titlu</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Monica Benghe</cp:lastModifiedBy>
  <cp:revision>48</cp:revision>
  <dcterms:created xsi:type="dcterms:W3CDTF">2020-06-24T16:29:00Z</dcterms:created>
  <dcterms:modified xsi:type="dcterms:W3CDTF">2020-12-20T17:40:00Z</dcterms:modified>
</cp:coreProperties>
</file>